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036D" w14:textId="388BB97E" w:rsidR="005E2A5C" w:rsidRPr="004D4835" w:rsidRDefault="005E2A5C">
      <w:pPr>
        <w:rPr>
          <w:rFonts w:ascii="Times New Roman" w:hAnsi="Times New Roman" w:cs="Times New Roman"/>
          <w:sz w:val="24"/>
          <w:szCs w:val="24"/>
        </w:rPr>
      </w:pPr>
    </w:p>
    <w:p w14:paraId="6357DBB5" w14:textId="0B7BD9D7" w:rsidR="00633245" w:rsidRPr="004D4835" w:rsidRDefault="00633245" w:rsidP="00FF525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D4835">
        <w:rPr>
          <w:rFonts w:ascii="Times New Roman" w:hAnsi="Times New Roman" w:cs="Times New Roman"/>
          <w:sz w:val="24"/>
          <w:szCs w:val="24"/>
        </w:rPr>
        <w:t xml:space="preserve">Plan wynikowy z wiedzy o społeczeństwie do programu nauczania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8"/>
        <w:gridCol w:w="2118"/>
        <w:gridCol w:w="2242"/>
        <w:gridCol w:w="2021"/>
        <w:gridCol w:w="2125"/>
        <w:gridCol w:w="2125"/>
        <w:gridCol w:w="2229"/>
        <w:tblGridChange w:id="0">
          <w:tblGrid>
            <w:gridCol w:w="2528"/>
            <w:gridCol w:w="2118"/>
            <w:gridCol w:w="2242"/>
            <w:gridCol w:w="2021"/>
            <w:gridCol w:w="2125"/>
            <w:gridCol w:w="2125"/>
            <w:gridCol w:w="2229"/>
          </w:tblGrid>
        </w:tblGridChange>
      </w:tblGrid>
      <w:tr w:rsidR="007B6225" w:rsidRPr="002A7521" w14:paraId="46CD1D4F" w14:textId="77777777" w:rsidTr="003916C3">
        <w:tc>
          <w:tcPr>
            <w:tcW w:w="2589" w:type="dxa"/>
            <w:shd w:val="pct10" w:color="auto" w:fill="auto"/>
          </w:tcPr>
          <w:p w14:paraId="3E1022D1" w14:textId="4F229230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2118" w:type="dxa"/>
            <w:shd w:val="pct10" w:color="auto" w:fill="auto"/>
          </w:tcPr>
          <w:p w14:paraId="0C1492E1" w14:textId="4CAA0DF4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ZAGADNIENA</w:t>
            </w:r>
          </w:p>
        </w:tc>
        <w:tc>
          <w:tcPr>
            <w:tcW w:w="2194" w:type="dxa"/>
            <w:shd w:val="pct10" w:color="auto" w:fill="auto"/>
          </w:tcPr>
          <w:p w14:paraId="0C538B3F" w14:textId="7DE0B3B0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konieczne (ocena dopuszczająca) Uczeń:</w:t>
            </w:r>
          </w:p>
        </w:tc>
        <w:tc>
          <w:tcPr>
            <w:tcW w:w="2044" w:type="dxa"/>
            <w:shd w:val="pct10" w:color="auto" w:fill="auto"/>
          </w:tcPr>
          <w:p w14:paraId="48856498" w14:textId="77777777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podstawowe (ocena dostateczna).</w:t>
            </w:r>
          </w:p>
          <w:p w14:paraId="7C11AAA1" w14:textId="579A75F9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2183" w:type="dxa"/>
            <w:shd w:val="pct10" w:color="auto" w:fill="auto"/>
          </w:tcPr>
          <w:p w14:paraId="79B74081" w14:textId="77777777" w:rsidR="00FF19FB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Wymagania rozszerzające (ocena dobra) </w:t>
            </w:r>
          </w:p>
          <w:p w14:paraId="4CCBCBE9" w14:textId="5CD886C6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2153" w:type="dxa"/>
            <w:shd w:val="pct10" w:color="auto" w:fill="auto"/>
          </w:tcPr>
          <w:p w14:paraId="5BA1F4F6" w14:textId="77777777" w:rsidR="00FF19FB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dopełniające (ocena bardzo dobra)</w:t>
            </w:r>
          </w:p>
          <w:p w14:paraId="415A995D" w14:textId="06328842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Uczeń potrafi to, co na ocenę dobrą, oraz</w:t>
            </w:r>
          </w:p>
        </w:tc>
        <w:tc>
          <w:tcPr>
            <w:tcW w:w="2107" w:type="dxa"/>
            <w:shd w:val="pct10" w:color="auto" w:fill="auto"/>
          </w:tcPr>
          <w:p w14:paraId="6EA8DA42" w14:textId="77777777" w:rsidR="00FF19FB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Wymagania wykraczające (ocena celująca) </w:t>
            </w:r>
          </w:p>
          <w:p w14:paraId="4BBA57F5" w14:textId="6F3F68EA" w:rsidR="00C85CC7" w:rsidRPr="004D4835" w:rsidRDefault="00C85CC7" w:rsidP="00C8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 to, co na ocenę bardzo dobrą, oraz:</w:t>
            </w:r>
          </w:p>
        </w:tc>
      </w:tr>
      <w:tr w:rsidR="008B41F1" w:rsidRPr="004D4835" w14:paraId="01C372A5" w14:textId="77777777" w:rsidTr="00056DD1">
        <w:tc>
          <w:tcPr>
            <w:tcW w:w="15388" w:type="dxa"/>
            <w:gridSpan w:val="7"/>
          </w:tcPr>
          <w:p w14:paraId="1B6B630C" w14:textId="6C9F612D" w:rsidR="008B41F1" w:rsidRPr="004D4835" w:rsidRDefault="008B41F1" w:rsidP="008B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E7CE7" w:rsidRPr="00A6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6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USTRÓJ RP</w:t>
            </w:r>
          </w:p>
        </w:tc>
      </w:tr>
      <w:tr w:rsidR="007B6225" w:rsidRPr="002A7521" w14:paraId="2EF308AF" w14:textId="77777777" w:rsidTr="003916C3">
        <w:tc>
          <w:tcPr>
            <w:tcW w:w="2589" w:type="dxa"/>
          </w:tcPr>
          <w:p w14:paraId="4211C8A8" w14:textId="51AE1494" w:rsidR="008B41F1" w:rsidRPr="004D4835" w:rsidRDefault="008B41F1" w:rsidP="004D48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Konstytucja</w:t>
            </w:r>
            <w:r w:rsidR="000E7CE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jej </w:t>
            </w:r>
            <w:r w:rsidR="000E7CE7" w:rsidRPr="004D4835">
              <w:rPr>
                <w:rFonts w:ascii="Times New Roman" w:hAnsi="Times New Roman" w:cs="Times New Roman"/>
                <w:sz w:val="24"/>
                <w:szCs w:val="24"/>
              </w:rPr>
              <w:t>rodzaje</w:t>
            </w:r>
          </w:p>
        </w:tc>
        <w:tc>
          <w:tcPr>
            <w:tcW w:w="2118" w:type="dxa"/>
          </w:tcPr>
          <w:p w14:paraId="3F4BAF06" w14:textId="5FC7157D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Ustawy zasadnicze</w:t>
            </w:r>
          </w:p>
        </w:tc>
        <w:tc>
          <w:tcPr>
            <w:tcW w:w="2194" w:type="dxa"/>
          </w:tcPr>
          <w:p w14:paraId="5586496D" w14:textId="5039E8D4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procedury uchwalania konstytucji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BBBC90B" w14:textId="447F6A07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2E28FD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kryteria podziału konstytucji na przykładach państw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takich jak</w:t>
            </w:r>
            <w:r w:rsid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Wielka Brytania, Polska, Francja i Republika Weimarska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0E1C7ACC" w14:textId="6FDA3AC9" w:rsidR="008B41F1" w:rsidRPr="00A653EC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64B" w:rsidRPr="00A653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harakteryzuje genezę konstytucji na wybranych przykładach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DFF7387" w14:textId="220E2F93" w:rsidR="008B41F1" w:rsidRPr="00A653EC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64B"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B41F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estawia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różne 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cechy konstytucji, </w:t>
            </w:r>
          </w:p>
          <w:p w14:paraId="0BFFD9CA" w14:textId="1543EC4D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analizuje procedurę</w:t>
            </w:r>
            <w:r w:rsidR="008B41F1" w:rsidRPr="00711E87">
              <w:rPr>
                <w:rFonts w:ascii="Times New Roman" w:hAnsi="Times New Roman" w:cs="Times New Roman"/>
                <w:sz w:val="24"/>
                <w:szCs w:val="24"/>
              </w:rPr>
              <w:t xml:space="preserve"> uchwalania konstytucji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FA8BE" w14:textId="4BE0C688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CBE841B" w14:textId="281385B6" w:rsidR="008B41F1" w:rsidRPr="00711E87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wymienia i opisuje</w:t>
            </w:r>
            <w:r w:rsidR="000C40FD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etapy procedur uchwalania konstytucji na przykładzie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Konstytucji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ED7D9" w14:textId="77777777" w:rsidR="008B41F1" w:rsidRPr="00311399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698D" w14:textId="77777777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25" w:rsidRPr="002A7521" w14:paraId="75F505BB" w14:textId="77777777" w:rsidTr="003916C3">
        <w:tc>
          <w:tcPr>
            <w:tcW w:w="2589" w:type="dxa"/>
          </w:tcPr>
          <w:p w14:paraId="356E4D61" w14:textId="38B25A6B" w:rsidR="008B41F1" w:rsidRPr="004D4835" w:rsidRDefault="008B41F1" w:rsidP="004D48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Konstytucyjne zasady ustroju Rzeczypospolitej</w:t>
            </w:r>
            <w:r w:rsidR="000E7CE7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Polskiej</w:t>
            </w:r>
          </w:p>
        </w:tc>
        <w:tc>
          <w:tcPr>
            <w:tcW w:w="2118" w:type="dxa"/>
          </w:tcPr>
          <w:p w14:paraId="639B5BDA" w14:textId="0FFD5F0D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Tworzenie prawa w demokratycznych państwach</w:t>
            </w:r>
          </w:p>
        </w:tc>
        <w:tc>
          <w:tcPr>
            <w:tcW w:w="2194" w:type="dxa"/>
          </w:tcPr>
          <w:p w14:paraId="2E605684" w14:textId="1C45425F" w:rsidR="008B41F1" w:rsidRPr="00A653EC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genezę państwa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1F9D53" w14:textId="03739BE3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wymienia zasady funkcjonowania państwa prawa na przykładzie ustroju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2BB390FB" w14:textId="3CEE5AEF" w:rsidR="002E749E" w:rsidRPr="00A653EC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41F1" w:rsidRPr="004D4835">
              <w:rPr>
                <w:rFonts w:ascii="Times New Roman" w:hAnsi="Times New Roman" w:cs="Times New Roman"/>
                <w:sz w:val="24"/>
                <w:szCs w:val="24"/>
              </w:rPr>
              <w:t>rzedstawia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zasady budujące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ustrój</w:t>
            </w:r>
            <w:r w:rsidR="008B41F1" w:rsidRPr="004D4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suwerennoś</w:t>
            </w:r>
            <w:r w:rsidR="002E749E" w:rsidRPr="00A653EC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, subsydiarnoś</w:t>
            </w:r>
            <w:r w:rsidR="002E749E" w:rsidRPr="00A653EC">
              <w:rPr>
                <w:rFonts w:ascii="Times New Roman" w:hAnsi="Times New Roman" w:cs="Times New Roman"/>
                <w:sz w:val="24"/>
                <w:szCs w:val="24"/>
              </w:rPr>
              <w:t>ć,</w:t>
            </w:r>
          </w:p>
          <w:p w14:paraId="09E35EE9" w14:textId="1F235DA4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>unitaryzm, gospodar</w:t>
            </w:r>
            <w:r w:rsidR="002E749E" w:rsidRPr="00A653E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rynkow</w:t>
            </w:r>
            <w:r w:rsidR="002E749E" w:rsidRPr="00711E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1399">
              <w:rPr>
                <w:rFonts w:ascii="Times New Roman" w:hAnsi="Times New Roman" w:cs="Times New Roman"/>
                <w:sz w:val="24"/>
                <w:szCs w:val="24"/>
              </w:rPr>
              <w:t>, pluralizm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2BCB761" w14:textId="1540ED8F" w:rsidR="00D667AC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>wymienia i charakteryzuje akty prawa międzynarodowego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FD" w:rsidRPr="000C40F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polityce ustrojowej państwa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4CD400EB" w14:textId="338755A1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przedstawia rolę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budowaniu ustroju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0DC29C69" w14:textId="3F0B92A9" w:rsidR="008B41F1" w:rsidRPr="00A653EC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najważniejsze</w:t>
            </w:r>
            <w:r w:rsidR="000C40FD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zasady ustroju RP,</w:t>
            </w:r>
          </w:p>
          <w:p w14:paraId="7C341ACC" w14:textId="2BC7D77F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0C40FD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F1" w:rsidRPr="00A653EC">
              <w:rPr>
                <w:rFonts w:ascii="Times New Roman" w:hAnsi="Times New Roman" w:cs="Times New Roman"/>
                <w:sz w:val="24"/>
                <w:szCs w:val="24"/>
              </w:rPr>
              <w:t>zasady i formy realizacji demokratycznego państwa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5B0EF349" w14:textId="77777777" w:rsidTr="003916C3">
        <w:tc>
          <w:tcPr>
            <w:tcW w:w="2589" w:type="dxa"/>
          </w:tcPr>
          <w:p w14:paraId="6BFB732C" w14:textId="16AB0A46" w:rsidR="008B41F1" w:rsidRPr="004D4835" w:rsidRDefault="00D667AC" w:rsidP="004D48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Działalność parlamentu w praktyce</w:t>
            </w:r>
          </w:p>
        </w:tc>
        <w:tc>
          <w:tcPr>
            <w:tcW w:w="2118" w:type="dxa"/>
          </w:tcPr>
          <w:p w14:paraId="287E4C88" w14:textId="2CA2F8DB" w:rsidR="008B41F1" w:rsidRPr="004D4835" w:rsidRDefault="003916C3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>arlamentaryzm</w:t>
            </w:r>
          </w:p>
        </w:tc>
        <w:tc>
          <w:tcPr>
            <w:tcW w:w="2194" w:type="dxa"/>
          </w:tcPr>
          <w:p w14:paraId="104AC677" w14:textId="25F6FF2E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="00D667AC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immunitet formalny i materialny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7AC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interpelacja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7AC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poselskie,</w:t>
            </w:r>
            <w:r w:rsidR="00D667AC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kontrole poselskie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7AC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konstruktywne wotum nieufności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0953856" w14:textId="009F06CA" w:rsidR="00D667AC" w:rsidRPr="00A653EC" w:rsidRDefault="00A653EC" w:rsidP="00D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wie, w jaki sposób opozycja wpływa na działania parlamentu,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FED4C" w14:textId="7EC62C6B" w:rsidR="00D667AC" w:rsidRPr="00A653EC" w:rsidRDefault="00A653EC" w:rsidP="00D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>nacisk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u i</w:t>
            </w:r>
            <w:r w:rsidR="00715C4D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kontroli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w parlamencie,</w:t>
            </w:r>
          </w:p>
          <w:p w14:paraId="1FAC7A88" w14:textId="70C1532A" w:rsidR="008B41F1" w:rsidRPr="004D4835" w:rsidRDefault="00A653EC" w:rsidP="00D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opozycji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17CCCC8C" w14:textId="63B80A30" w:rsidR="00D667AC" w:rsidRPr="00A653EC" w:rsidRDefault="000C40FD" w:rsidP="00D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>analizuje tryby pracy parlamentu,</w:t>
            </w:r>
          </w:p>
          <w:p w14:paraId="36E568D5" w14:textId="7D5C8A4C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omawia zwyczajowe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>działania opozycji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9F37A6A" w14:textId="623286EF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porównuje działanie </w:t>
            </w:r>
            <w:r w:rsidR="00D667AC" w:rsidRPr="00A653EC">
              <w:rPr>
                <w:rFonts w:ascii="Times New Roman" w:hAnsi="Times New Roman" w:cs="Times New Roman"/>
                <w:sz w:val="24"/>
                <w:szCs w:val="24"/>
              </w:rPr>
              <w:t>opozycji parlamentarnej i pozaparlamentarnej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2CABEF7A" w14:textId="18A0214A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>uzasadnia zasadność proceduraln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  <w:r w:rsidR="00D667A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pracy parlamentu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051F1DC6" w14:textId="77777777" w:rsidTr="003916C3">
        <w:tc>
          <w:tcPr>
            <w:tcW w:w="2589" w:type="dxa"/>
          </w:tcPr>
          <w:p w14:paraId="45CE4978" w14:textId="5BB80FD5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5C8"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Władza ustawodawcza </w:t>
            </w: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25C8" w:rsidRPr="00A653EC">
              <w:rPr>
                <w:rFonts w:ascii="Times New Roman" w:hAnsi="Times New Roman" w:cs="Times New Roman"/>
                <w:sz w:val="24"/>
                <w:szCs w:val="24"/>
              </w:rPr>
              <w:t>Sejm</w:t>
            </w: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2118" w:type="dxa"/>
          </w:tcPr>
          <w:p w14:paraId="15E56287" w14:textId="1374F9C7" w:rsidR="008A25C8" w:rsidRPr="004D4835" w:rsidRDefault="003916C3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25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rganizacja pracy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25C8" w:rsidRPr="004D4835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5C8" w:rsidRPr="004D4835">
              <w:rPr>
                <w:rFonts w:ascii="Times New Roman" w:hAnsi="Times New Roman" w:cs="Times New Roman"/>
                <w:sz w:val="24"/>
                <w:szCs w:val="24"/>
              </w:rPr>
              <w:t>władza ustawodawcza i jej zasięg</w:t>
            </w:r>
          </w:p>
        </w:tc>
        <w:tc>
          <w:tcPr>
            <w:tcW w:w="2194" w:type="dxa"/>
          </w:tcPr>
          <w:p w14:paraId="1C019808" w14:textId="3354C5BF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364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funkcje i kompetencje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8D210C5" w14:textId="581B037E" w:rsidR="00D628EE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6559D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procedury wyborów do Sejmu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322D39" w14:textId="22100D9E" w:rsidR="003667A2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aktual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559D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skład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partie, ich liderów, marszałka Sejmu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08F8501D" w14:textId="6556BCAC" w:rsidR="00B903C8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charakteryzuje metod</w:t>
            </w:r>
            <w:r w:rsidR="00715C4D" w:rsidRPr="004D483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Hondta,</w:t>
            </w:r>
          </w:p>
          <w:p w14:paraId="13FD8DAB" w14:textId="0A0065ED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wie, co określa ważność wyborów; </w:t>
            </w:r>
          </w:p>
        </w:tc>
        <w:tc>
          <w:tcPr>
            <w:tcW w:w="2153" w:type="dxa"/>
          </w:tcPr>
          <w:p w14:paraId="0130A82D" w14:textId="4C52E93F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porównuje obszary pracy Prezydium Sejmu, Konwentu Seniorów, komisji śledczych, komisji sejmowych, kół, klubów i zespołów parlamentarnych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4B313FE5" w14:textId="4C56704C" w:rsidR="00D628EE" w:rsidRPr="004D4835" w:rsidRDefault="00A653EC" w:rsidP="00D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organizację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06BAA" w14:textId="5B6B9340" w:rsidR="008B41F1" w:rsidRPr="004D4835" w:rsidRDefault="00A653EC" w:rsidP="00D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objaśnia procedury 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>stosow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E" w:rsidRPr="004D4835">
              <w:rPr>
                <w:rFonts w:ascii="Times New Roman" w:hAnsi="Times New Roman" w:cs="Times New Roman"/>
                <w:sz w:val="24"/>
                <w:szCs w:val="24"/>
              </w:rPr>
              <w:t>w nadzwyczajnych sytuacjach,</w:t>
            </w:r>
          </w:p>
        </w:tc>
      </w:tr>
      <w:tr w:rsidR="007B6225" w:rsidRPr="002A7521" w14:paraId="0A5D5F86" w14:textId="77777777" w:rsidTr="003916C3">
        <w:tc>
          <w:tcPr>
            <w:tcW w:w="2589" w:type="dxa"/>
          </w:tcPr>
          <w:p w14:paraId="3131E22D" w14:textId="2A8FB2C6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5. Władza ustawodawcza – </w:t>
            </w:r>
            <w:r w:rsidR="00D85A24" w:rsidRPr="00A653EC">
              <w:rPr>
                <w:rFonts w:ascii="Times New Roman" w:hAnsi="Times New Roman" w:cs="Times New Roman"/>
                <w:sz w:val="24"/>
                <w:szCs w:val="24"/>
              </w:rPr>
              <w:t>Senat RP</w:t>
            </w:r>
            <w:r w:rsidRPr="00A653E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A24" w:rsidRPr="00A653EC">
              <w:rPr>
                <w:rFonts w:ascii="Times New Roman" w:hAnsi="Times New Roman" w:cs="Times New Roman"/>
                <w:sz w:val="24"/>
                <w:szCs w:val="24"/>
              </w:rPr>
              <w:t>Zgromadzenie Narodowe</w:t>
            </w:r>
          </w:p>
        </w:tc>
        <w:tc>
          <w:tcPr>
            <w:tcW w:w="2118" w:type="dxa"/>
          </w:tcPr>
          <w:p w14:paraId="61BE9663" w14:textId="32E543C4" w:rsidR="00D85A24" w:rsidRPr="004D4835" w:rsidRDefault="003916C3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5A2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ziałanie i funkcje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5A24" w:rsidRPr="004D4835">
              <w:rPr>
                <w:rFonts w:ascii="Times New Roman" w:hAnsi="Times New Roman" w:cs="Times New Roman"/>
                <w:sz w:val="24"/>
                <w:szCs w:val="24"/>
              </w:rPr>
              <w:t>enatu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A24"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gromadzenie </w:t>
            </w:r>
            <w:r w:rsidR="00D85A24" w:rsidRPr="004D48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arodowe</w:t>
            </w:r>
          </w:p>
        </w:tc>
        <w:tc>
          <w:tcPr>
            <w:tcW w:w="2194" w:type="dxa"/>
          </w:tcPr>
          <w:p w14:paraId="679C3D16" w14:textId="20657AC4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5A24" w:rsidRPr="004D4835">
              <w:rPr>
                <w:rFonts w:ascii="Times New Roman" w:hAnsi="Times New Roman" w:cs="Times New Roman"/>
                <w:sz w:val="24"/>
                <w:szCs w:val="24"/>
              </w:rPr>
              <w:t>wymienia podstawowe funkcje i kompetencje senatorów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gromadzenia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arodowego;</w:t>
            </w:r>
          </w:p>
        </w:tc>
        <w:tc>
          <w:tcPr>
            <w:tcW w:w="2044" w:type="dxa"/>
          </w:tcPr>
          <w:p w14:paraId="2C792E8E" w14:textId="24A747C2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procedury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wyborów do Senatu,</w:t>
            </w:r>
            <w:r w:rsidR="006559D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06F1F" w14:textId="2C35FB0F" w:rsidR="003667A2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aktualny</w:t>
            </w:r>
            <w:r w:rsidR="006559D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skład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enatu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senatorów z różnych ugrupowań, marszałka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1013FB51" w14:textId="7E5AC5D5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pozycję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enatu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i ZN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w parlamencie;</w:t>
            </w:r>
          </w:p>
        </w:tc>
        <w:tc>
          <w:tcPr>
            <w:tcW w:w="2153" w:type="dxa"/>
          </w:tcPr>
          <w:p w14:paraId="5B4489CB" w14:textId="791FD5D1" w:rsidR="003667A2" w:rsidRPr="004D4835" w:rsidRDefault="00A653EC" w:rsidP="003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analizuje przepisy Konstytucji RP i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ustaw dotyczące pracy 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40FD" w:rsidRPr="004D4835">
              <w:rPr>
                <w:rFonts w:ascii="Times New Roman" w:hAnsi="Times New Roman" w:cs="Times New Roman"/>
                <w:sz w:val="24"/>
                <w:szCs w:val="24"/>
              </w:rPr>
              <w:t>enatu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ZN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9CFA10" w14:textId="6F6711C7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6321506" w14:textId="555AB1EE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zastosowanie </w:t>
            </w:r>
            <w:r w:rsidR="003667A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przepisów Konstytucji RP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w sytuacjach wyjątkowych (Marszałek Senatu RP pełni tymczasowo obowiązki prezydenta)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25" w:rsidRPr="002A7521" w14:paraId="3CD1ACB4" w14:textId="77777777" w:rsidTr="003916C3">
        <w:tc>
          <w:tcPr>
            <w:tcW w:w="2589" w:type="dxa"/>
          </w:tcPr>
          <w:p w14:paraId="43DCEC33" w14:textId="76468CBD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Proces legislacyjny</w:t>
            </w:r>
          </w:p>
          <w:p w14:paraId="2E685CD1" w14:textId="52DB5872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4BD89FA" w14:textId="3685D068" w:rsidR="008B41F1" w:rsidRPr="004D4835" w:rsidRDefault="003916C3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roces legislacyjny</w:t>
            </w:r>
          </w:p>
        </w:tc>
        <w:tc>
          <w:tcPr>
            <w:tcW w:w="2194" w:type="dxa"/>
          </w:tcPr>
          <w:p w14:paraId="3D58A754" w14:textId="4698E9E4" w:rsidR="00185483" w:rsidRPr="004D4835" w:rsidRDefault="00A653EC" w:rsidP="0018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wymienia ścieżki legislacyjne,</w:t>
            </w:r>
          </w:p>
          <w:p w14:paraId="266323AC" w14:textId="1F8AAF6C" w:rsidR="008B41F1" w:rsidRPr="004D4835" w:rsidRDefault="00A653EC" w:rsidP="0018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–zna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etapy procesu legislacyjnego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445C4E08" w14:textId="1C39FE3B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proces rozpatrywania ustawy przez 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ejm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14:paraId="242A6CDD" w14:textId="20C109FE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głosowania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w procesie le</w:t>
            </w:r>
            <w:r w:rsidR="004D48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islacyjnym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FEA5F51" w14:textId="64F5C08F" w:rsidR="00185483" w:rsidRPr="004D4835" w:rsidRDefault="00A653EC" w:rsidP="0018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0C4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 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>inicjatyw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ustawodawcza i ludowa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9F199A" w14:textId="77777777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4A5EF15" w14:textId="42E92D1A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zasadność publikowania ustaw w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Dzienniku Ustaw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7B6225" w:rsidRPr="002A7521" w14:paraId="4FFD57E2" w14:textId="77777777" w:rsidTr="003916C3">
        <w:tc>
          <w:tcPr>
            <w:tcW w:w="2589" w:type="dxa"/>
          </w:tcPr>
          <w:p w14:paraId="3D797885" w14:textId="067421A7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Władza wykonawcza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Prezydent RP</w:t>
            </w:r>
          </w:p>
        </w:tc>
        <w:tc>
          <w:tcPr>
            <w:tcW w:w="2118" w:type="dxa"/>
          </w:tcPr>
          <w:p w14:paraId="78115A88" w14:textId="3C234E6F" w:rsidR="00185483" w:rsidRPr="004D4835" w:rsidRDefault="003916C3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rezydent RP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rerogatywy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3C8" w:rsidRPr="004D48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prawnienia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rezydenta</w:t>
            </w:r>
          </w:p>
        </w:tc>
        <w:tc>
          <w:tcPr>
            <w:tcW w:w="2194" w:type="dxa"/>
          </w:tcPr>
          <w:p w14:paraId="4CCB19E7" w14:textId="3184D490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>posługuje się pojęciami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kadencja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48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kontrasygnata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48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kadencyjność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48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prerogatywy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598DFE9" w14:textId="76F7B349" w:rsidR="00B903C8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wie, w jakich sytuacjach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wymagana jest kontrasygnata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AD8E8F" w14:textId="74F67C42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 xml:space="preserve"> wie, które kompetencje Prezydenta RP nie wymagają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3C8" w:rsidRPr="004D4835">
              <w:rPr>
                <w:rFonts w:ascii="Times New Roman" w:hAnsi="Times New Roman" w:cs="Times New Roman"/>
                <w:sz w:val="24"/>
                <w:szCs w:val="24"/>
              </w:rPr>
              <w:t>kontrasygnaty</w:t>
            </w:r>
            <w:r w:rsidR="00655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067C2802" w14:textId="283969F3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>rezydentów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od 1922 r.</w:t>
            </w:r>
          </w:p>
          <w:p w14:paraId="1A778B44" w14:textId="550C8BC7" w:rsidR="00185483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8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stawiane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kandydat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rezydenta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42BD0B" w14:textId="5D5B3851" w:rsidR="003E4A53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omawia proces wyborów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na prezydenta;</w:t>
            </w:r>
          </w:p>
        </w:tc>
        <w:tc>
          <w:tcPr>
            <w:tcW w:w="2153" w:type="dxa"/>
          </w:tcPr>
          <w:p w14:paraId="6581C886" w14:textId="0F8C7244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tłumaczy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 odpowiedzialność konstytucyjna i polityczna,</w:t>
            </w:r>
          </w:p>
          <w:p w14:paraId="7A5B3891" w14:textId="1A085154" w:rsidR="003E4A53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analizuje zakres kompetencji prezydenta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RP;</w:t>
            </w:r>
          </w:p>
        </w:tc>
        <w:tc>
          <w:tcPr>
            <w:tcW w:w="2107" w:type="dxa"/>
          </w:tcPr>
          <w:p w14:paraId="18961055" w14:textId="39F14466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zestawia wybrane modele prezydentur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w innych państwach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53" w:rsidRPr="004D4835">
              <w:rPr>
                <w:rFonts w:ascii="Times New Roman" w:hAnsi="Times New Roman" w:cs="Times New Roman"/>
                <w:sz w:val="24"/>
                <w:szCs w:val="24"/>
              </w:rPr>
              <w:t>z modelem prezydentury w Polsce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086ED1A1" w14:textId="77777777" w:rsidTr="003916C3">
        <w:tc>
          <w:tcPr>
            <w:tcW w:w="2589" w:type="dxa"/>
          </w:tcPr>
          <w:p w14:paraId="18E4F9B3" w14:textId="77D9DB03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Władza wykonawcza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Rada Ministrów.</w:t>
            </w:r>
          </w:p>
        </w:tc>
        <w:tc>
          <w:tcPr>
            <w:tcW w:w="2118" w:type="dxa"/>
          </w:tcPr>
          <w:p w14:paraId="234C149B" w14:textId="428117BC" w:rsidR="008B41F1" w:rsidRPr="004D4835" w:rsidRDefault="00283F0F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asady i skład rządu</w:t>
            </w:r>
          </w:p>
        </w:tc>
        <w:tc>
          <w:tcPr>
            <w:tcW w:w="2194" w:type="dxa"/>
          </w:tcPr>
          <w:p w14:paraId="38BF55B7" w14:textId="409A71B6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yjaśnia kompetencje Rady Ministrów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F480FAF" w14:textId="7704BA3C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członków Rady Ministrów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2A8E5F3A" w14:textId="0B69921A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przedstawia procedury powoływania rządu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40C46ED0" w14:textId="6C169E20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odpowiedzialność Rady Ministrów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E805D1" w14:textId="275C7CFA" w:rsidR="009337EF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skutecznoś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rządu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0A34034A" w14:textId="0D3E9659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uzasadnia wyjątkowe sytuacje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takie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jak</w:t>
            </w:r>
            <w:r w:rsid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dymisja rządu </w:t>
            </w:r>
          </w:p>
        </w:tc>
      </w:tr>
      <w:tr w:rsidR="007B6225" w:rsidRPr="002A7521" w14:paraId="343B7617" w14:textId="77777777" w:rsidTr="003916C3">
        <w:tc>
          <w:tcPr>
            <w:tcW w:w="2589" w:type="dxa"/>
          </w:tcPr>
          <w:p w14:paraId="4DFFEDF1" w14:textId="351A839D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Administracja publiczna –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administracja </w:t>
            </w:r>
            <w:r w:rsidR="009337EF" w:rsidRPr="004D4835">
              <w:rPr>
                <w:rFonts w:ascii="Times New Roman" w:hAnsi="Times New Roman" w:cs="Times New Roman"/>
                <w:sz w:val="24"/>
                <w:szCs w:val="24"/>
              </w:rPr>
              <w:t>rządowa</w:t>
            </w:r>
          </w:p>
        </w:tc>
        <w:tc>
          <w:tcPr>
            <w:tcW w:w="2118" w:type="dxa"/>
          </w:tcPr>
          <w:p w14:paraId="1173BDE7" w14:textId="100EE215" w:rsidR="004065A6" w:rsidRPr="004D4835" w:rsidRDefault="00283F0F" w:rsidP="0005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4295" w:rsidRPr="004D4835">
              <w:rPr>
                <w:rFonts w:ascii="Times New Roman" w:hAnsi="Times New Roman" w:cs="Times New Roman"/>
                <w:sz w:val="24"/>
                <w:szCs w:val="24"/>
              </w:rPr>
              <w:t>truktury i funkcje administracji państwowej, rządowej, samorządowej działającej w Polsce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ziałanie korpusu służby cywilnej</w:t>
            </w:r>
          </w:p>
          <w:p w14:paraId="6E581A21" w14:textId="27EA97F3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43DAB58" w14:textId="5C80FBAA" w:rsidR="004065A6" w:rsidRPr="004D4835" w:rsidRDefault="00A653EC" w:rsidP="0040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>działani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administracji rządowej kierowanej przez Radę Ministrów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EF4D30" w14:textId="6CE31B05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B71052D" w14:textId="54028501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skład administracji rządowej i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naczelne i centralne organy administracji rządowej oraz terenowe organy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administracji rządowej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29E067EA" w14:textId="2552F2BD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strukturę organizacyjną ministerstw (wojewoda, samorząd terytorialny)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20FF4A4F" w14:textId="2B7B9FCC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analizuje działanie naczelnych organów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administracji państwowej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7CD28B6B" w14:textId="74D8F71F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istnienia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A6" w:rsidRPr="004D4835">
              <w:rPr>
                <w:rFonts w:ascii="Times New Roman" w:hAnsi="Times New Roman" w:cs="Times New Roman"/>
                <w:sz w:val="24"/>
                <w:szCs w:val="24"/>
              </w:rPr>
              <w:t>administracji rządowej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42ADAF2E" w14:textId="77777777" w:rsidTr="003916C3">
        <w:tc>
          <w:tcPr>
            <w:tcW w:w="2589" w:type="dxa"/>
          </w:tcPr>
          <w:p w14:paraId="5C2297E8" w14:textId="409E7650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>Administracja samorządowa. Samorząd terytorialny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>gmina, powiat, województwo</w:t>
            </w:r>
          </w:p>
        </w:tc>
        <w:tc>
          <w:tcPr>
            <w:tcW w:w="2118" w:type="dxa"/>
          </w:tcPr>
          <w:p w14:paraId="362A99A4" w14:textId="638DD59A" w:rsidR="008B41F1" w:rsidRPr="004D4835" w:rsidRDefault="00991545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Zakres działania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 struktury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gmin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województw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, powiat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1B54F3CF" w14:textId="1964D6C9" w:rsidR="008B41F1" w:rsidRPr="004D4835" w:rsidRDefault="00A653EC" w:rsidP="0099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prawidłowo posługuje się pojęciami: </w:t>
            </w:r>
            <w:r w:rsidR="00991545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gmina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1545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województwo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1545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powiat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14:paraId="251A0DC3" w14:textId="4C90AE3E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>wyjaśnia zasady działania samorządu wojewódzkiego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38EC934" w14:textId="65795677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45" w:rsidRPr="004D4835">
              <w:rPr>
                <w:rFonts w:ascii="Times New Roman" w:hAnsi="Times New Roman" w:cs="Times New Roman"/>
                <w:sz w:val="24"/>
                <w:szCs w:val="24"/>
              </w:rPr>
              <w:t>przedstawia funkcje, zasady finansowania i wyborów do organów samorząd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u wojewódzkiego i jego obszarów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70C3350" w14:textId="2539A062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analizuje zasady działania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źródła finansowania gminy, powiatu i województwa,</w:t>
            </w:r>
          </w:p>
          <w:p w14:paraId="47C9C826" w14:textId="2ECA9BBB" w:rsidR="00CA1BBB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analizuje zasady wyborów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do jednostek samorządu terytorialnego;</w:t>
            </w:r>
          </w:p>
        </w:tc>
        <w:tc>
          <w:tcPr>
            <w:tcW w:w="2107" w:type="dxa"/>
          </w:tcPr>
          <w:p w14:paraId="70D07FD7" w14:textId="7E05519A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zasady nadzoru, </w:t>
            </w:r>
          </w:p>
          <w:p w14:paraId="2310482D" w14:textId="1E20DA9D" w:rsidR="00CA1BBB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B" w:rsidRPr="004D4835">
              <w:rPr>
                <w:rFonts w:ascii="Times New Roman" w:hAnsi="Times New Roman" w:cs="Times New Roman"/>
                <w:sz w:val="24"/>
                <w:szCs w:val="24"/>
              </w:rPr>
              <w:t>hierarchiczność administracji samorządowej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486FDFF8" w14:textId="77777777" w:rsidTr="003916C3">
        <w:tc>
          <w:tcPr>
            <w:tcW w:w="2589" w:type="dxa"/>
          </w:tcPr>
          <w:p w14:paraId="724D8CC0" w14:textId="4B0929C0" w:rsidR="008B41F1" w:rsidRPr="004D4835" w:rsidRDefault="000E7CE7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C05B1" w:rsidRPr="004D4835">
              <w:rPr>
                <w:rFonts w:ascii="Times New Roman" w:hAnsi="Times New Roman" w:cs="Times New Roman"/>
                <w:sz w:val="24"/>
                <w:szCs w:val="24"/>
              </w:rPr>
              <w:t>Władza sądownicza. Sądownictwo powszechne i szczególne</w:t>
            </w:r>
          </w:p>
        </w:tc>
        <w:tc>
          <w:tcPr>
            <w:tcW w:w="2118" w:type="dxa"/>
          </w:tcPr>
          <w:p w14:paraId="7D9123FA" w14:textId="6D6F71E7" w:rsidR="008B41F1" w:rsidRPr="004D4835" w:rsidRDefault="008C05B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Obszary i funkcje:</w:t>
            </w:r>
          </w:p>
          <w:p w14:paraId="441E24E2" w14:textId="5305CAE6" w:rsidR="008C05B1" w:rsidRPr="004D4835" w:rsidRDefault="008C05B1" w:rsidP="008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Sąd Najwyższy, sądy powszechne, administracyjne, wojskowe</w:t>
            </w:r>
            <w:r w:rsidR="00283F0F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Trybunał Konstytucyjny</w:t>
            </w:r>
            <w:r w:rsidR="00283F0F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Trybunał Stanu</w:t>
            </w:r>
          </w:p>
          <w:p w14:paraId="241DA27B" w14:textId="091ECC52" w:rsidR="008C05B1" w:rsidRPr="004D4835" w:rsidRDefault="008C05B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B7B5182" w14:textId="4D49F99B" w:rsidR="008C05B1" w:rsidRPr="004D4835" w:rsidRDefault="00A653EC" w:rsidP="008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711E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5B1" w:rsidRPr="004D4835">
              <w:rPr>
                <w:rFonts w:ascii="Times New Roman" w:hAnsi="Times New Roman" w:cs="Times New Roman"/>
                <w:sz w:val="24"/>
                <w:szCs w:val="24"/>
              </w:rPr>
              <w:t>podział sądownictwa w Polsce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8C05B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Sąd Najwyższy, sądy powszechne, administracyjne, wojskowe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5B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 także Trybunał Konstytucyjny i Trybunał Stanu,</w:t>
            </w:r>
          </w:p>
          <w:p w14:paraId="16F4F2C1" w14:textId="29F98315" w:rsidR="0082574E" w:rsidRPr="004D4835" w:rsidRDefault="00A653EC" w:rsidP="008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co to jest KRS, ENCJ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EFE8F" w14:textId="24F2BC5F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06F86CC" w14:textId="3214C891" w:rsidR="008C05B1" w:rsidRPr="004D4835" w:rsidRDefault="00A653EC" w:rsidP="008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5B1" w:rsidRPr="004D4835">
              <w:rPr>
                <w:rFonts w:ascii="Times New Roman" w:hAnsi="Times New Roman" w:cs="Times New Roman"/>
                <w:sz w:val="24"/>
                <w:szCs w:val="24"/>
              </w:rPr>
              <w:t>wymienia konstytucyjne zasady działania sądów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A87E6E" w14:textId="77777777" w:rsidR="008B41F1" w:rsidRPr="004D4835" w:rsidRDefault="008B41F1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1070A92" w14:textId="625F38EB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główne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zasady 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>działania SN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562D36E3" w14:textId="6F90A9C3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analizuje strukturę sądownictwa oraz zakres działań,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jego obszarów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(sąd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powszechn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574E" w:rsidRPr="004D4835">
              <w:rPr>
                <w:rFonts w:ascii="Times New Roman" w:hAnsi="Times New Roman" w:cs="Times New Roman"/>
                <w:sz w:val="24"/>
                <w:szCs w:val="24"/>
              </w:rPr>
              <w:t>, sądy szczegółowe, SN, Naczelny Sąd Administracyjny)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1F9F96FB" w14:textId="60CCA975" w:rsidR="008B41F1" w:rsidRPr="004D4835" w:rsidRDefault="00A653EC" w:rsidP="008B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potrafi przyporządkować rodzaj sprawy odpowiedniej izbie i instancji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>ądu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32310DA4" w14:textId="77777777" w:rsidTr="003916C3">
        <w:tc>
          <w:tcPr>
            <w:tcW w:w="2589" w:type="dxa"/>
          </w:tcPr>
          <w:p w14:paraId="1E4EB003" w14:textId="268DE3D1" w:rsidR="00455890" w:rsidRPr="004D4835" w:rsidRDefault="006C48EA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55890" w:rsidRPr="004D4835">
              <w:rPr>
                <w:rFonts w:ascii="Times New Roman" w:hAnsi="Times New Roman" w:cs="Times New Roman"/>
                <w:sz w:val="24"/>
                <w:szCs w:val="24"/>
              </w:rPr>
              <w:t>Władza sądownicza. Trybunały w Polsce</w:t>
            </w:r>
          </w:p>
        </w:tc>
        <w:tc>
          <w:tcPr>
            <w:tcW w:w="2118" w:type="dxa"/>
          </w:tcPr>
          <w:p w14:paraId="4BC3172A" w14:textId="530825C2" w:rsidR="00455890" w:rsidRPr="004D4835" w:rsidRDefault="007B7E93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Trybunał Konstytucyjny</w:t>
            </w:r>
            <w:r w:rsidR="00283F0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Trybunał Stanu</w:t>
            </w:r>
          </w:p>
        </w:tc>
        <w:tc>
          <w:tcPr>
            <w:tcW w:w="2194" w:type="dxa"/>
          </w:tcPr>
          <w:p w14:paraId="165C8951" w14:textId="0306D932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wie,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czym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Trybunał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Konstytucyjny i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Trybunał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Stanu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05A9853" w14:textId="38C7048B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wymienia kompetencje i skład Trybunału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Konstytucyjnego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0CA0D8" w14:textId="460616E0" w:rsidR="007B7E93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co to jest </w:t>
            </w:r>
            <w:r w:rsidR="007B7E9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skarga kasacyjna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5305128C" w14:textId="474D4792" w:rsidR="007B7E93" w:rsidRPr="004D4835" w:rsidRDefault="00A653EC" w:rsidP="007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przedstawia cel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istnienia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Trybunału Konstytucyjnego i Trybunału Stanu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83760E" w14:textId="04A57089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54CD07" w14:textId="7ABF9A1B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wymienia i analizuje kary wymierzane przez Trybunał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</w:tc>
        <w:tc>
          <w:tcPr>
            <w:tcW w:w="2107" w:type="dxa"/>
          </w:tcPr>
          <w:p w14:paraId="0908F426" w14:textId="3B7237BE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wyjaśnia,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kto może stanąć przed Trybunałem Konstytucyjnym i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Trybunałem Stanu,</w:t>
            </w:r>
          </w:p>
          <w:p w14:paraId="304A6C7F" w14:textId="22C4B30C" w:rsidR="007B7E93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93" w:rsidRPr="004D4835">
              <w:rPr>
                <w:rFonts w:ascii="Times New Roman" w:hAnsi="Times New Roman" w:cs="Times New Roman"/>
                <w:sz w:val="24"/>
                <w:szCs w:val="24"/>
              </w:rPr>
              <w:t>omawia procedurę złożenia skargi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do TK;</w:t>
            </w:r>
          </w:p>
        </w:tc>
      </w:tr>
      <w:tr w:rsidR="007B6225" w:rsidRPr="002A7521" w14:paraId="7F2D8A19" w14:textId="77777777" w:rsidTr="003916C3">
        <w:tc>
          <w:tcPr>
            <w:tcW w:w="2589" w:type="dxa"/>
          </w:tcPr>
          <w:p w14:paraId="11DE9DD2" w14:textId="0EF364BB" w:rsidR="00455890" w:rsidRPr="004D4835" w:rsidRDefault="006C48EA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B45E0" w:rsidRPr="004D4835">
              <w:rPr>
                <w:rFonts w:ascii="Times New Roman" w:hAnsi="Times New Roman" w:cs="Times New Roman"/>
                <w:sz w:val="24"/>
                <w:szCs w:val="24"/>
              </w:rPr>
              <w:t>Konstytucyjne i pozakonstytucyjne</w:t>
            </w:r>
            <w:r w:rsidR="00B903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E0" w:rsidRPr="004D4835">
              <w:rPr>
                <w:rFonts w:ascii="Times New Roman" w:hAnsi="Times New Roman" w:cs="Times New Roman"/>
                <w:sz w:val="24"/>
                <w:szCs w:val="24"/>
              </w:rPr>
              <w:t>organy kontroli państwowej i ochrony prawa</w:t>
            </w:r>
          </w:p>
        </w:tc>
        <w:tc>
          <w:tcPr>
            <w:tcW w:w="2118" w:type="dxa"/>
          </w:tcPr>
          <w:p w14:paraId="245941A8" w14:textId="29FEF91A" w:rsidR="00455890" w:rsidRPr="004D4835" w:rsidRDefault="00DB45E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Praworządność w P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lsce</w:t>
            </w:r>
          </w:p>
        </w:tc>
        <w:tc>
          <w:tcPr>
            <w:tcW w:w="2194" w:type="dxa"/>
          </w:tcPr>
          <w:p w14:paraId="0F387EA2" w14:textId="7C9FCA50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711E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działań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takich instytucji jak: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NIK, RPO, KRRiT, UOKiK, RPD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F06E208" w14:textId="3BAC8CC5" w:rsidR="00326F07" w:rsidRPr="004D4835" w:rsidRDefault="00A653EC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omawia rolę i zakres działań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takich instytucji jak: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NIK, RPO, KRRiT, UOKiK, RPD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ED3F6" w14:textId="161A0076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1F6464E" w14:textId="3F5D5DC9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C6004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i analizuje status NIK, tryb i formy działania RPO i RPD oraz procedury powoływania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 xml:space="preserve"> członków tych instytucji;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14:paraId="08A549C5" w14:textId="37AB2CC4" w:rsidR="00326F07" w:rsidRPr="004D4835" w:rsidRDefault="00A653EC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zestawia zakres obowiązków i obszar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działania Rzecznika Praw Obywatelskich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Rzecznik</w:t>
            </w:r>
            <w:r w:rsidR="00C60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 Dziecka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3B3E22" w14:textId="1B9B03CE" w:rsidR="00326F07" w:rsidRPr="004D4835" w:rsidRDefault="00326F07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F22D" w14:textId="480BCAA1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C9EB25D" w14:textId="5EF3DAE7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procedury i artykuły konstytucji RP i </w:t>
            </w:r>
            <w:r w:rsidR="00142609" w:rsidRPr="004D4835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F07" w:rsidRPr="004D4835">
              <w:rPr>
                <w:rFonts w:ascii="Times New Roman" w:hAnsi="Times New Roman" w:cs="Times New Roman"/>
                <w:sz w:val="24"/>
                <w:szCs w:val="24"/>
              </w:rPr>
              <w:t>na mocy, których zostały powołane UOKiK, RPO, KRRiT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6F07" w:rsidRPr="004D4835" w14:paraId="06109350" w14:textId="77777777" w:rsidTr="00056DD1">
        <w:tc>
          <w:tcPr>
            <w:tcW w:w="15388" w:type="dxa"/>
            <w:gridSpan w:val="7"/>
          </w:tcPr>
          <w:p w14:paraId="00A99D9F" w14:textId="2A6C1B33" w:rsidR="00326F07" w:rsidRPr="004D4835" w:rsidRDefault="00326F07" w:rsidP="00326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6C48EA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 SPRAWOWANIA WŁADZY W RP</w:t>
            </w:r>
          </w:p>
        </w:tc>
      </w:tr>
      <w:tr w:rsidR="007B6225" w:rsidRPr="002A7521" w14:paraId="74C3E987" w14:textId="77777777" w:rsidTr="003916C3">
        <w:tc>
          <w:tcPr>
            <w:tcW w:w="2589" w:type="dxa"/>
          </w:tcPr>
          <w:p w14:paraId="126C7DD4" w14:textId="392B4C51" w:rsidR="00455890" w:rsidRPr="004D4835" w:rsidRDefault="009916B1" w:rsidP="004D483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Polityka publiczna i jej rodzaje</w:t>
            </w:r>
          </w:p>
        </w:tc>
        <w:tc>
          <w:tcPr>
            <w:tcW w:w="2118" w:type="dxa"/>
          </w:tcPr>
          <w:p w14:paraId="6723EF20" w14:textId="4C21B778" w:rsidR="00455890" w:rsidRPr="004D4835" w:rsidRDefault="00A849A5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Polityka publiczna – cele i obszary działania</w:t>
            </w:r>
          </w:p>
        </w:tc>
        <w:tc>
          <w:tcPr>
            <w:tcW w:w="2194" w:type="dxa"/>
          </w:tcPr>
          <w:p w14:paraId="08AEBA29" w14:textId="5956E89B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11E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rodzaje polityki publicznej: sektorow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horyzontaln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ą,</w:t>
            </w:r>
          </w:p>
          <w:p w14:paraId="689998E8" w14:textId="3AAF5833" w:rsidR="00A849A5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wymienia narzędzia nacisku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zakazy i nakazy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678BE6E7" w14:textId="68F032E6" w:rsidR="00455890" w:rsidRPr="004D4835" w:rsidRDefault="00A653EC" w:rsidP="004D4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rozróżnia pojęcia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49A5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polityka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752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polityka publiczna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D2617F6" w14:textId="5365096F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charakteryzuje skuteczność prowadzonych działań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w ramach polityki publicznej w Polsce: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przekazywanie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, potrzeby rynku, regulacje prawne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97235B9" w14:textId="41D0C14F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analizuje, czy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wydolnoś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polityki publicznej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w Polsce odpowiada potrzebom</w:t>
            </w:r>
            <w:r w:rsidR="002A7521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ym;</w:t>
            </w:r>
          </w:p>
        </w:tc>
        <w:tc>
          <w:tcPr>
            <w:tcW w:w="2107" w:type="dxa"/>
          </w:tcPr>
          <w:p w14:paraId="6D83CFB3" w14:textId="6B29F98F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korzyści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wynikające</w:t>
            </w:r>
            <w:r w:rsidR="002A752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e sprawnej</w:t>
            </w:r>
            <w:r w:rsidR="00A849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polityki publicznej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75EFC47C" w14:textId="77777777" w:rsidTr="003916C3">
        <w:tc>
          <w:tcPr>
            <w:tcW w:w="2589" w:type="dxa"/>
          </w:tcPr>
          <w:p w14:paraId="1A306B45" w14:textId="67F2DFAD" w:rsidR="00455890" w:rsidRPr="004D4835" w:rsidRDefault="0075543D" w:rsidP="004D483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Polityka gospodarcza państwa</w:t>
            </w:r>
          </w:p>
        </w:tc>
        <w:tc>
          <w:tcPr>
            <w:tcW w:w="2118" w:type="dxa"/>
          </w:tcPr>
          <w:p w14:paraId="4E8FEA24" w14:textId="4457D883" w:rsidR="00455890" w:rsidRPr="004D4835" w:rsidRDefault="0075543D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Cele, sektory, organy polityki gospodarczej państwa</w:t>
            </w:r>
          </w:p>
        </w:tc>
        <w:tc>
          <w:tcPr>
            <w:tcW w:w="2194" w:type="dxa"/>
          </w:tcPr>
          <w:p w14:paraId="02164A23" w14:textId="7396D4E3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prawidłowo posługuje się pojęciami: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gospodarka zrównoważona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deficyt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budżet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środki publiczne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wydatki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43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rozchody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2C26D923" w14:textId="13FDE528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wykazuje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że rozwój państwa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związany</w:t>
            </w:r>
            <w:r w:rsidR="002A752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modelem ustrojowym i modelem gospodarczym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377724F9" w14:textId="3A50EB7F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cele i modele polityki gospodarczej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64E4F0" w14:textId="4B341CD1" w:rsidR="0075543D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charakteryzuje zakres działania Ministerstwa Finansów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 xml:space="preserve"> i jego związki z </w:t>
            </w:r>
            <w:r w:rsidR="0059261E" w:rsidRPr="004D4835">
              <w:rPr>
                <w:rFonts w:ascii="Times New Roman" w:hAnsi="Times New Roman" w:cs="Times New Roman"/>
                <w:sz w:val="24"/>
                <w:szCs w:val="24"/>
              </w:rPr>
              <w:t>Ministerstw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59261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Rozwoju</w:t>
            </w:r>
            <w:r w:rsidR="002A7521">
              <w:rPr>
                <w:rFonts w:ascii="Times New Roman" w:hAnsi="Times New Roman" w:cs="Times New Roman"/>
                <w:sz w:val="24"/>
                <w:szCs w:val="24"/>
              </w:rPr>
              <w:t>, Pracy i Technologii;</w:t>
            </w:r>
          </w:p>
        </w:tc>
        <w:tc>
          <w:tcPr>
            <w:tcW w:w="2153" w:type="dxa"/>
          </w:tcPr>
          <w:p w14:paraId="76700EAE" w14:textId="044E0B44" w:rsidR="0075543D" w:rsidRPr="004D4835" w:rsidRDefault="00A653EC" w:rsidP="0075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analizuje działania Ministerstwa Rozwoju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, Pracy i Technologii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charakteryzuje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07D4" w:rsidRPr="00B207D4" w:rsidDel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FB822" w14:textId="43F012EF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3BBA1A5" w14:textId="16DE77ED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analizuje,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jakie czynniki wpływają na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3D" w:rsidRPr="004D4835">
              <w:rPr>
                <w:rFonts w:ascii="Times New Roman" w:hAnsi="Times New Roman" w:cs="Times New Roman"/>
                <w:sz w:val="24"/>
                <w:szCs w:val="24"/>
              </w:rPr>
              <w:t>stabilność gospodarczą państwa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7CE3D" w14:textId="3E0C2A32" w:rsidR="0075543D" w:rsidRPr="004D4835" w:rsidRDefault="0075543D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25" w:rsidRPr="002A7521" w14:paraId="31397FA0" w14:textId="77777777" w:rsidTr="003916C3">
        <w:tc>
          <w:tcPr>
            <w:tcW w:w="2589" w:type="dxa"/>
          </w:tcPr>
          <w:p w14:paraId="5A848AF2" w14:textId="6FAB7485" w:rsidR="00455890" w:rsidRPr="004D4835" w:rsidRDefault="00867BB0" w:rsidP="004D483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Modele polityki </w:t>
            </w:r>
            <w:r w:rsidR="001B7A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rozwoju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regionalnej</w:t>
            </w:r>
          </w:p>
        </w:tc>
        <w:tc>
          <w:tcPr>
            <w:tcW w:w="2118" w:type="dxa"/>
          </w:tcPr>
          <w:p w14:paraId="29D35569" w14:textId="1EF275BF" w:rsidR="00455890" w:rsidRPr="004D4835" w:rsidRDefault="00867BB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Polityka regionalna – jej cele, złożenia, strategia,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spójność (UE)</w:t>
            </w:r>
          </w:p>
        </w:tc>
        <w:tc>
          <w:tcPr>
            <w:tcW w:w="2194" w:type="dxa"/>
          </w:tcPr>
          <w:p w14:paraId="1E1EBE78" w14:textId="3AC052D1" w:rsidR="00867BB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prawidłowym podziałem regionalnym 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711E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Unii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Europejskiej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wymienia województwa, regiony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, a także określa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uprzemysłowienia, zaludnienia, funkcjonalności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805B69" w14:textId="7F35DC49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co to jest NUTS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A94DC52" w14:textId="5973633A" w:rsidR="00867BB0" w:rsidRPr="004D4835" w:rsidRDefault="00A653EC" w:rsidP="008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cele regionalnej</w:t>
            </w:r>
          </w:p>
          <w:p w14:paraId="3BD53145" w14:textId="77777777" w:rsidR="00867BB0" w:rsidRPr="004D4835" w:rsidRDefault="00867BB0" w:rsidP="008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polityki unijnej, </w:t>
            </w:r>
          </w:p>
          <w:p w14:paraId="763FA2CF" w14:textId="3E46E19C" w:rsidR="00455890" w:rsidRPr="004D4835" w:rsidRDefault="00A653EC" w:rsidP="008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wie, czym się charakteryzuje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polityk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strukturaln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2183" w:type="dxa"/>
          </w:tcPr>
          <w:p w14:paraId="5799FDB7" w14:textId="4EBBECA1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fundusze Unii Europejskiej przeznaczone na rozwój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(EFRR, EFS, FS, EBI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255CCF9" w14:textId="156FBD15" w:rsidR="00867BB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hierarchię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odpowiedzialności gospodarczej w regionach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6324BCC" w14:textId="57FDCF1C" w:rsidR="00867BB0" w:rsidRPr="004D4835" w:rsidRDefault="00A653EC" w:rsidP="008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działania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 mające na celu zniwelowanie</w:t>
            </w:r>
            <w:r w:rsidR="00D822A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różni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między regionami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 xml:space="preserve">m. in. budowa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r w:rsidR="00D822A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9299A4" w14:textId="61F01E73" w:rsidR="00867BB0" w:rsidRPr="004D4835" w:rsidRDefault="00A653EC" w:rsidP="008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analizuje zasady i regulacje wynikające z KSRR 2030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A523FB" w14:textId="77777777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A621E84" w14:textId="482D87B7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cele polityki regionalnej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UE i ich zbieżność </w:t>
            </w:r>
            <w:r w:rsidR="00867BB0" w:rsidRPr="004D4835">
              <w:rPr>
                <w:rFonts w:ascii="Times New Roman" w:hAnsi="Times New Roman" w:cs="Times New Roman"/>
                <w:sz w:val="24"/>
                <w:szCs w:val="24"/>
              </w:rPr>
              <w:t>z celami polityki unijnej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09834722" w14:textId="77777777" w:rsidTr="003916C3">
        <w:tc>
          <w:tcPr>
            <w:tcW w:w="2589" w:type="dxa"/>
          </w:tcPr>
          <w:p w14:paraId="58D19B21" w14:textId="2DDDBD43" w:rsidR="00455890" w:rsidRPr="004D4835" w:rsidRDefault="001B7AAE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87B" w:rsidRPr="004D4835">
              <w:rPr>
                <w:rFonts w:ascii="Times New Roman" w:hAnsi="Times New Roman" w:cs="Times New Roman"/>
                <w:sz w:val="24"/>
                <w:szCs w:val="24"/>
              </w:rPr>
              <w:t>Polityka przemysłowa i żywnościowa w Polsce</w:t>
            </w:r>
          </w:p>
        </w:tc>
        <w:tc>
          <w:tcPr>
            <w:tcW w:w="2118" w:type="dxa"/>
          </w:tcPr>
          <w:p w14:paraId="7C391AF9" w14:textId="0C33DF09" w:rsidR="00455890" w:rsidRPr="004D4835" w:rsidRDefault="006A5801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187B" w:rsidRPr="004D4835">
              <w:rPr>
                <w:rFonts w:ascii="Times New Roman" w:hAnsi="Times New Roman" w:cs="Times New Roman"/>
                <w:sz w:val="24"/>
                <w:szCs w:val="24"/>
              </w:rPr>
              <w:t>odzaje przemysłu, instrumentów</w:t>
            </w:r>
            <w:r w:rsidR="00B903C8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7B" w:rsidRPr="004D4835">
              <w:rPr>
                <w:rFonts w:ascii="Times New Roman" w:hAnsi="Times New Roman" w:cs="Times New Roman"/>
                <w:sz w:val="24"/>
                <w:szCs w:val="24"/>
              </w:rPr>
              <w:t>sektory przemysłowe</w:t>
            </w:r>
          </w:p>
        </w:tc>
        <w:tc>
          <w:tcPr>
            <w:tcW w:w="2194" w:type="dxa"/>
          </w:tcPr>
          <w:p w14:paraId="5999FC2B" w14:textId="60212FBB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największe zakłady produkcyjne 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605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spółki z udziałem skarbu Państwa w Polsce (ORLEN, Bank PKO BP, PGNiG, PZU,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LOTOS),</w:t>
            </w:r>
          </w:p>
          <w:p w14:paraId="35CCC86E" w14:textId="2DA9661F" w:rsidR="00517D72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24605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etapy zmian w polityce gospodarczej i żywnościowej w historii państwa: 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 xml:space="preserve">polityka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sektorow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horyzontaln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, przemysłowa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682B1B5C" w14:textId="3F5FE8DE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narzędzia oddziaływania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państwa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na gospodarkę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01B332" w14:textId="5D755FBE" w:rsidR="00517D72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wymienia założenia polityki żywnościowej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31F51D" w14:textId="0DBCB1DF" w:rsidR="00517D72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wyjaśnia rolę Ministerstwa Rolnictwa i </w:t>
            </w:r>
            <w:r w:rsidR="00B207D4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Rozwoju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3950225" w14:textId="48815CC1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objaśnia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strategię łączenia polityki sektorowej z nową polityką przemysłową, np. budowa CPK, powstawanie koncernów i spółek Skarbu Państwa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45E9F48E" w14:textId="3F8C2A24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>zależnoś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rozwoju wsi i miasta,</w:t>
            </w:r>
          </w:p>
          <w:p w14:paraId="36803084" w14:textId="5A4D5D7A" w:rsidR="00517D72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wspólnej polityki rolnej</w:t>
            </w:r>
            <w:r w:rsidR="00B207D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w UE dla gospodarki Polski</w:t>
            </w:r>
            <w:r w:rsidR="00B2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6ED20128" w14:textId="3B89F5B9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FF05E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poziom rozwoju gospodarczego Polski 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>tle innych państw</w:t>
            </w:r>
            <w:r w:rsidR="00517D72" w:rsidRPr="004D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225" w:rsidRPr="002A7521" w14:paraId="78EA3070" w14:textId="77777777" w:rsidTr="003916C3">
        <w:tc>
          <w:tcPr>
            <w:tcW w:w="2589" w:type="dxa"/>
          </w:tcPr>
          <w:p w14:paraId="0A1A5972" w14:textId="36A49C5D" w:rsidR="00455890" w:rsidRPr="004D4835" w:rsidRDefault="001B7AAE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państwa 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>na rzecz ochrony środowiska i bezpieczeństwa ekologicznego</w:t>
            </w:r>
          </w:p>
        </w:tc>
        <w:tc>
          <w:tcPr>
            <w:tcW w:w="2118" w:type="dxa"/>
          </w:tcPr>
          <w:p w14:paraId="2FE62024" w14:textId="7F084657" w:rsidR="00344A8B" w:rsidRPr="004D4835" w:rsidRDefault="00344A8B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  <w:r w:rsidR="0025185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Ministerstwo Klimatu i Środowiska – działania, cele</w:t>
            </w:r>
          </w:p>
        </w:tc>
        <w:tc>
          <w:tcPr>
            <w:tcW w:w="2194" w:type="dxa"/>
          </w:tcPr>
          <w:p w14:paraId="44B14252" w14:textId="7B7F6273" w:rsidR="00344A8B" w:rsidRPr="004D4835" w:rsidRDefault="00A653EC" w:rsidP="0034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co to jest ekologia,</w:t>
            </w:r>
          </w:p>
          <w:p w14:paraId="5F4A183B" w14:textId="797BB481" w:rsidR="00344A8B" w:rsidRPr="004D4835" w:rsidRDefault="00A653EC" w:rsidP="0034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24605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>cele ochrony środowiska,</w:t>
            </w:r>
          </w:p>
          <w:p w14:paraId="2A6BC19F" w14:textId="53575B6E" w:rsidR="00455890" w:rsidRPr="004D4835" w:rsidRDefault="00A653EC" w:rsidP="0034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54">
              <w:rPr>
                <w:rFonts w:ascii="Times New Roman" w:hAnsi="Times New Roman" w:cs="Times New Roman"/>
                <w:sz w:val="24"/>
                <w:szCs w:val="24"/>
              </w:rPr>
              <w:t xml:space="preserve">czym są: </w:t>
            </w:r>
            <w:r w:rsidR="00344A8B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zrównoważony rozwój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8B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zielone miejsca pracy</w:t>
            </w:r>
            <w:r w:rsidR="00344A8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8B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neutralność klimatyczna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2EFC19D" w14:textId="22E35663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>wymienia formy i sposoby ochrony środowiska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42E35723" w14:textId="3D4C8140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>przedstawia korzyści płynące z</w:t>
            </w:r>
            <w:r w:rsidR="00FF0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3C8"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równoważonego rozwoju, tworzenia zielonych miejsc pracy,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neutralności klimatycznej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2692AEEA" w14:textId="0550D45D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cele i założenia 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 xml:space="preserve">tzw.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>zielonej polityki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 xml:space="preserve">różne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>programy, obniżenie emisji CO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6DB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74304E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olityka ekologiczna państwa 2030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644CFF47" w14:textId="36AEEC5D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CE50C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4E" w:rsidRPr="004D4835">
              <w:rPr>
                <w:rFonts w:ascii="Times New Roman" w:hAnsi="Times New Roman" w:cs="Times New Roman"/>
                <w:sz w:val="24"/>
                <w:szCs w:val="24"/>
              </w:rPr>
              <w:t>działania instytucji zajmujących się ochroną środowiska w Polsce i UE</w:t>
            </w:r>
            <w:r w:rsidR="00E76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6B3A4BAB" w14:textId="77777777" w:rsidTr="003916C3">
        <w:tc>
          <w:tcPr>
            <w:tcW w:w="2589" w:type="dxa"/>
          </w:tcPr>
          <w:p w14:paraId="324A7D05" w14:textId="6FAE8A44" w:rsidR="00455890" w:rsidRPr="004D4835" w:rsidRDefault="001B7AAE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Polityka państwa a rynek pracy</w:t>
            </w:r>
          </w:p>
        </w:tc>
        <w:tc>
          <w:tcPr>
            <w:tcW w:w="2118" w:type="dxa"/>
          </w:tcPr>
          <w:p w14:paraId="6EAAEC79" w14:textId="65F03CB8" w:rsidR="00455890" w:rsidRPr="004D4835" w:rsidRDefault="005A2BA8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Rynek pracy, mechanizm</w:t>
            </w:r>
            <w:r w:rsidR="0025185F" w:rsidRPr="004D483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rządzące rynkiem pracy, korzyści, zagrożenia</w:t>
            </w:r>
          </w:p>
        </w:tc>
        <w:tc>
          <w:tcPr>
            <w:tcW w:w="2194" w:type="dxa"/>
          </w:tcPr>
          <w:p w14:paraId="3FE70BFD" w14:textId="2486EF34" w:rsidR="005A2BA8" w:rsidRPr="004D4835" w:rsidRDefault="00A653EC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wymienia rodzaje rynków pracy (kwalifikacji, przestrzenny, wiekowy, zawodowy, statutu, zamieszkania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3EDEFC" w14:textId="77777777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CFD3B4B" w14:textId="1AC8195B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wymienia zagrożenia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 xml:space="preserve"> rynku pracy,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np. bezrobocie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59D88C9A" w14:textId="076E62F0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zjawisko bezrobocia oraz </w:t>
            </w:r>
            <w:r w:rsidR="00CE50C1" w:rsidRPr="004D4835">
              <w:rPr>
                <w:rFonts w:ascii="Times New Roman" w:hAnsi="Times New Roman" w:cs="Times New Roman"/>
                <w:sz w:val="24"/>
                <w:szCs w:val="24"/>
              </w:rPr>
              <w:t>mechanizm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E50C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>zapobiegania</w:t>
            </w:r>
            <w:r w:rsidR="00CE50C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>mu;</w:t>
            </w:r>
          </w:p>
        </w:tc>
        <w:tc>
          <w:tcPr>
            <w:tcW w:w="2153" w:type="dxa"/>
          </w:tcPr>
          <w:p w14:paraId="4CDFAC4E" w14:textId="3A4A35E5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analizuje zróżnicowani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rynków pracy,</w:t>
            </w:r>
          </w:p>
          <w:p w14:paraId="6396E069" w14:textId="3E9005F9" w:rsidR="005A2BA8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F63ED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status bezrobotnego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2E2C0EA3" w14:textId="198C643A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A8" w:rsidRPr="004D4835">
              <w:rPr>
                <w:rFonts w:ascii="Times New Roman" w:hAnsi="Times New Roman" w:cs="Times New Roman"/>
                <w:sz w:val="24"/>
                <w:szCs w:val="24"/>
              </w:rPr>
              <w:t>uzasadnia, dlaczego państwa w UE i na świecie podejmują szereg działań w walce z bezrobociem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242E1C10" w14:textId="77777777" w:rsidTr="003916C3">
        <w:tc>
          <w:tcPr>
            <w:tcW w:w="2589" w:type="dxa"/>
          </w:tcPr>
          <w:p w14:paraId="0ACA21CF" w14:textId="56F2AA39" w:rsidR="00455890" w:rsidRPr="004D4835" w:rsidRDefault="001B7AAE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51AA2" w:rsidRPr="004D4835">
              <w:rPr>
                <w:rFonts w:ascii="Times New Roman" w:hAnsi="Times New Roman" w:cs="Times New Roman"/>
                <w:sz w:val="24"/>
                <w:szCs w:val="24"/>
              </w:rPr>
              <w:t>Polityka prorodzinna</w:t>
            </w:r>
          </w:p>
        </w:tc>
        <w:tc>
          <w:tcPr>
            <w:tcW w:w="2118" w:type="dxa"/>
          </w:tcPr>
          <w:p w14:paraId="366E78DD" w14:textId="72CD2200" w:rsidR="00455890" w:rsidRPr="004D4835" w:rsidRDefault="00551AA2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Mechanizmy wspierające rodziny i rodziców starających się o dzieci</w:t>
            </w:r>
          </w:p>
          <w:p w14:paraId="077FA917" w14:textId="672624C1" w:rsidR="00551AA2" w:rsidRPr="004D4835" w:rsidRDefault="00551AA2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6149120" w14:textId="71E8EC84" w:rsidR="00594EC8" w:rsidRPr="004D4835" w:rsidRDefault="00A653EC" w:rsidP="005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państwowe rozwiązania stosowane w polityce prorodzinnej: </w:t>
            </w:r>
            <w:r w:rsidR="00594EC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urlop macierzyński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EC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tacierzyński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EC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Rodzina 500+,</w:t>
            </w:r>
          </w:p>
          <w:p w14:paraId="4786953F" w14:textId="55A26C23" w:rsidR="00455890" w:rsidRPr="004D4835" w:rsidRDefault="00594EC8" w:rsidP="005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Karta </w:t>
            </w:r>
            <w:r w:rsidR="004037A4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użej </w:t>
            </w:r>
            <w:r w:rsidR="004037A4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odziny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ulga na dzieci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Dobry </w:t>
            </w:r>
            <w:r w:rsidR="004037A4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tart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ulga na dzieci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Maluch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Maluch+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domowych podręczników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dotacje</w:t>
            </w:r>
            <w:r w:rsidR="00403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1186D14" w14:textId="76047986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wskazuje działania państwa wspierające rodziny poprzez wsparcie rynku pracy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>świadczenie aktywizacyjne, działania dotacyjne samorządów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11D4DE9" w14:textId="0E178D48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F63ED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>wprowadzane przez państwo</w:t>
            </w:r>
            <w:r w:rsidR="00F63ED3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 programy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zwiększające dzietność;</w:t>
            </w:r>
          </w:p>
        </w:tc>
        <w:tc>
          <w:tcPr>
            <w:tcW w:w="2153" w:type="dxa"/>
          </w:tcPr>
          <w:p w14:paraId="686E0E08" w14:textId="3893BECD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>analizuje politykę państwa wspierającą pracodawców,</w:t>
            </w:r>
          </w:p>
          <w:p w14:paraId="0C42E5F3" w14:textId="307DA227" w:rsidR="00594EC8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>wyjaśnia, dlaczego państwo zabiega o przyrost naturalny i dobrostan rodzin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7D7C49F4" w14:textId="2BBAC199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F63ED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związki</w:t>
            </w:r>
            <w:r w:rsidR="00F63ED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C8" w:rsidRPr="004D4835">
              <w:rPr>
                <w:rFonts w:ascii="Times New Roman" w:hAnsi="Times New Roman" w:cs="Times New Roman"/>
                <w:sz w:val="24"/>
                <w:szCs w:val="24"/>
              </w:rPr>
              <w:t>gospodarki z polityką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prorodzinną;</w:t>
            </w:r>
          </w:p>
        </w:tc>
      </w:tr>
      <w:tr w:rsidR="007B6225" w:rsidRPr="002A7521" w14:paraId="7F7CD3BF" w14:textId="77777777" w:rsidTr="003916C3">
        <w:trPr>
          <w:trHeight w:val="144"/>
        </w:trPr>
        <w:tc>
          <w:tcPr>
            <w:tcW w:w="2589" w:type="dxa"/>
          </w:tcPr>
          <w:p w14:paraId="54D5BE54" w14:textId="36A1DEF4" w:rsidR="00455890" w:rsidRPr="004D4835" w:rsidRDefault="001B7AAE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System ubezpieczeń społecznych i polityka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państwa wobec osób starszych</w:t>
            </w:r>
          </w:p>
          <w:p w14:paraId="4DD05C13" w14:textId="72D447DC" w:rsidR="00455890" w:rsidRPr="004D4835" w:rsidRDefault="00455890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D6929FB" w14:textId="2E6B4B85" w:rsidR="006F656F" w:rsidRPr="004D4835" w:rsidRDefault="006F656F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Mechanizmy systemu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ubezpieczeń społecznych</w:t>
            </w:r>
            <w:r w:rsidR="005C799E" w:rsidRPr="004D4835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rogramy wspierające seniorów</w:t>
            </w:r>
          </w:p>
        </w:tc>
        <w:tc>
          <w:tcPr>
            <w:tcW w:w="2194" w:type="dxa"/>
          </w:tcPr>
          <w:p w14:paraId="28019261" w14:textId="653CEEE0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ubezpieczeń społecznych,</w:t>
            </w:r>
          </w:p>
          <w:p w14:paraId="567C5D4C" w14:textId="2A7A8ABF" w:rsidR="00455890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wie,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kogo obowiązują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poszczególne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składki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w ramach ubezpieczeń społecznych;</w:t>
            </w:r>
          </w:p>
        </w:tc>
        <w:tc>
          <w:tcPr>
            <w:tcW w:w="2044" w:type="dxa"/>
          </w:tcPr>
          <w:p w14:paraId="7C1401A6" w14:textId="033D682D" w:rsidR="005E1C7F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wyjaśnia czym jest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I, II i III filar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emerytury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83" w:type="dxa"/>
          </w:tcPr>
          <w:p w14:paraId="269043BA" w14:textId="0FAEBE53" w:rsidR="00455890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przedstawia programy rządowe wspierające seniorów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Dostępność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>, Senior+,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>Opieka 75+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założenia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Polityk</w:t>
            </w:r>
            <w:r w:rsidR="00F63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6F656F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społeczn</w:t>
            </w:r>
            <w:r w:rsidR="00F63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ej</w:t>
            </w:r>
            <w:r w:rsidR="006F656F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wobec osób starszych 2030</w:t>
            </w:r>
            <w:r w:rsidR="00F63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ABB7195" w14:textId="54BEFD59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5679C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działania Ministra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Rodziny i Polityki społecznej,</w:t>
            </w:r>
          </w:p>
          <w:p w14:paraId="240126E4" w14:textId="690C23AF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5679C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>działanie organów odpowiedzialnych za wypłacanie ubezpieczenia w sytuacjach niezdolności do pracy,</w:t>
            </w:r>
          </w:p>
          <w:p w14:paraId="07830B51" w14:textId="0C079A69" w:rsidR="006F656F" w:rsidRPr="004D4835" w:rsidRDefault="006F656F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BEECFFA" w14:textId="11C1EE88" w:rsidR="00455890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zależności polityki społecznej od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obowiązujących norm w państwie,</w:t>
            </w:r>
          </w:p>
          <w:p w14:paraId="4955E69C" w14:textId="3A59B70C" w:rsidR="006F656F" w:rsidRPr="004D4835" w:rsidRDefault="00A653EC" w:rsidP="0045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analizuje, jak można</w:t>
            </w:r>
            <w:r w:rsidR="005679C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zaradzić problemowi starzejących się społeczeństw w krajach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wysokorozwiniętych;</w:t>
            </w:r>
          </w:p>
        </w:tc>
      </w:tr>
      <w:tr w:rsidR="007B6225" w:rsidRPr="002A7521" w14:paraId="731DE06C" w14:textId="77777777" w:rsidTr="003916C3">
        <w:tc>
          <w:tcPr>
            <w:tcW w:w="2589" w:type="dxa"/>
          </w:tcPr>
          <w:p w14:paraId="553CA7C6" w14:textId="1ED0131D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F656F" w:rsidRPr="004D4835">
              <w:rPr>
                <w:rFonts w:ascii="Times New Roman" w:hAnsi="Times New Roman" w:cs="Times New Roman"/>
                <w:sz w:val="24"/>
                <w:szCs w:val="24"/>
              </w:rPr>
              <w:t>Polityka państwa w zakresie kultury, nauki i innowacji oraz rozwoju społeczeństwa informacyjnego</w:t>
            </w:r>
          </w:p>
        </w:tc>
        <w:tc>
          <w:tcPr>
            <w:tcW w:w="2118" w:type="dxa"/>
          </w:tcPr>
          <w:p w14:paraId="12FD332B" w14:textId="78188178" w:rsidR="006F656F" w:rsidRPr="004D4835" w:rsidRDefault="00F336C2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Działalność kulturalna państwa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obszary, skuteczność, założenia</w:t>
            </w:r>
          </w:p>
        </w:tc>
        <w:tc>
          <w:tcPr>
            <w:tcW w:w="2194" w:type="dxa"/>
          </w:tcPr>
          <w:p w14:paraId="4B30229C" w14:textId="403EA60C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instytucje i organy odpowiedzialne za rozwój nauki, kultury i technologii: UNESCO, NAC, NCL, Muzeum Historii Żydów Polskich </w:t>
            </w:r>
            <w:r w:rsidR="004D4835">
              <w:rPr>
                <w:rFonts w:ascii="Times New Roman" w:hAnsi="Times New Roman" w:cs="Times New Roman"/>
                <w:sz w:val="24"/>
                <w:szCs w:val="24"/>
              </w:rPr>
              <w:t>POLIN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, Teatr Narodowy im. Danuty Baduszkowej w Gdyni,</w:t>
            </w:r>
          </w:p>
          <w:p w14:paraId="16A0C31A" w14:textId="267BA934" w:rsidR="00F336C2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czym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jest Europejski Urząd Patentowy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FD39677" w14:textId="52499782" w:rsidR="00F336C2" w:rsidRPr="004D4835" w:rsidRDefault="00A653EC" w:rsidP="00F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omawia wykorzystanie innowacji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technicznych</w:t>
            </w:r>
            <w:r w:rsidR="005679C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w życiu codziennym: e</w:t>
            </w:r>
            <w:r w:rsidR="003F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PUAP, eID, e</w:t>
            </w:r>
            <w:r w:rsidR="003F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>Dowód, SRP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850D" w14:textId="43400FB3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BD5BA61" w14:textId="2E6B8831" w:rsidR="00D559C8" w:rsidRPr="004D4835" w:rsidRDefault="00A653EC" w:rsidP="00D5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C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D559C8" w:rsidRPr="004D4835">
              <w:rPr>
                <w:rFonts w:ascii="Times New Roman" w:hAnsi="Times New Roman" w:cs="Times New Roman"/>
                <w:sz w:val="24"/>
                <w:szCs w:val="24"/>
              </w:rPr>
              <w:t>obszary działalności Ministerstwa Kultury i Dziedzictwa Narodowego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="00D559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organizacji państwowych (samorządowych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559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BDE99" w14:textId="45043942" w:rsidR="00D559C8" w:rsidRPr="004D4835" w:rsidRDefault="00A653EC" w:rsidP="00D5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C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działania instytucji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kultury i innych;</w:t>
            </w:r>
          </w:p>
          <w:p w14:paraId="5B221DEF" w14:textId="6C7778BC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6E34E56" w14:textId="3B5A2C50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C9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analizuje potrzeby 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 w:rsidR="00180C9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technologii informatyczno</w:t>
            </w:r>
            <w:r w:rsidR="00567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C94" w:rsidRPr="004D4835">
              <w:rPr>
                <w:rFonts w:ascii="Times New Roman" w:hAnsi="Times New Roman" w:cs="Times New Roman"/>
                <w:sz w:val="24"/>
                <w:szCs w:val="24"/>
              </w:rPr>
              <w:t>komunikacyjnych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61C9F33B" w14:textId="567120C1" w:rsidR="0022488C" w:rsidRPr="004D4835" w:rsidRDefault="00A653EC" w:rsidP="0022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9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konieczność uwzględniania zasad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powiedzialnego 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 xml:space="preserve"> w działaniach na rzecz 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>wzmocnieni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rynku polskiego 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oraz rozwoju</w:t>
            </w:r>
            <w:r w:rsidR="00BB1AF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8C" w:rsidRPr="004D4835">
              <w:rPr>
                <w:rFonts w:ascii="Times New Roman" w:hAnsi="Times New Roman" w:cs="Times New Roman"/>
                <w:sz w:val="24"/>
                <w:szCs w:val="24"/>
              </w:rPr>
              <w:t>nowych technologii (inwestowanie w badania naukowe, patentowanie nowych odkryć naukowych)</w:t>
            </w:r>
            <w:r w:rsidR="00BB1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12464" w14:textId="1B850F21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25" w:rsidRPr="002A7521" w14:paraId="385D0F43" w14:textId="77777777" w:rsidTr="003916C3">
        <w:tc>
          <w:tcPr>
            <w:tcW w:w="2589" w:type="dxa"/>
          </w:tcPr>
          <w:p w14:paraId="50359FC0" w14:textId="5718B28B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56DD1" w:rsidRPr="004D4835">
              <w:rPr>
                <w:rFonts w:ascii="Times New Roman" w:hAnsi="Times New Roman" w:cs="Times New Roman"/>
                <w:sz w:val="24"/>
                <w:szCs w:val="24"/>
              </w:rPr>
              <w:t>Polityka bezpieczeństwa narodowego</w:t>
            </w:r>
          </w:p>
        </w:tc>
        <w:tc>
          <w:tcPr>
            <w:tcW w:w="2118" w:type="dxa"/>
          </w:tcPr>
          <w:p w14:paraId="343E5DDF" w14:textId="242D675C" w:rsidR="006F656F" w:rsidRPr="004D4835" w:rsidRDefault="00056DD1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Cele, strategia i obszary polityki </w:t>
            </w:r>
            <w:r w:rsidR="005C799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obronnej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państwa</w:t>
            </w:r>
          </w:p>
        </w:tc>
        <w:tc>
          <w:tcPr>
            <w:tcW w:w="2194" w:type="dxa"/>
          </w:tcPr>
          <w:p w14:paraId="57A3F4AC" w14:textId="28E428D9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6DD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wymienia sektory bezpieczeństwa narodowego: bezpieczeństwo ekonomiczne, społeczne, militarne, publiczne, ekonomiczne, </w:t>
            </w:r>
            <w:r w:rsidR="00056DD1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ekologiczne, informacyjne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6133AC6" w14:textId="047807BA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56DD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 w:rsidR="00056DD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 strategia bezpieczeństwa narodowego w sytuacjach zagrożeni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7F156" w14:textId="3B772A97" w:rsidR="003503CE" w:rsidRPr="004D4835" w:rsidRDefault="00A653EC" w:rsidP="003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rozróżnia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rodzaje 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ił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Zbrojnych RP: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Wojska Lądowe, Siły Powietrzne, Marynarka Wojenna, Wojska Specjalne, Wojska Obrony Terytorialnej, </w:t>
            </w:r>
          </w:p>
          <w:p w14:paraId="47EE6152" w14:textId="7F581DEE" w:rsidR="003503CE" w:rsidRPr="004D4835" w:rsidRDefault="00A653EC" w:rsidP="003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działania sił</w:t>
            </w:r>
            <w:r w:rsidR="00776E4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wywiadowcz</w:t>
            </w:r>
            <w:r w:rsidR="00776E40" w:rsidRPr="004D483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: SWW, SKW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1F1863C7" w14:textId="6234AC17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przedstawia działania państwa w zakresie polityki bezpieczeństwa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narodowego;</w:t>
            </w:r>
          </w:p>
        </w:tc>
        <w:tc>
          <w:tcPr>
            <w:tcW w:w="2153" w:type="dxa"/>
          </w:tcPr>
          <w:p w14:paraId="05B88CBB" w14:textId="04E88576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działalność </w:t>
            </w:r>
            <w:r w:rsidR="00C95BAA"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odpowiednich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służb w zakresie bezpieczeństwa zewnętrznego i wewnętrznego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13FBA7B2" w14:textId="6754C001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uzasadnia potrzebę budowania obronności państwa</w:t>
            </w:r>
            <w:r w:rsidR="00D86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3CE" w:rsidRPr="004D4835" w14:paraId="5E83A8CF" w14:textId="77777777" w:rsidTr="00594A78">
        <w:tc>
          <w:tcPr>
            <w:tcW w:w="15388" w:type="dxa"/>
            <w:gridSpan w:val="7"/>
          </w:tcPr>
          <w:p w14:paraId="50E439A1" w14:textId="69865D21" w:rsidR="003503CE" w:rsidRPr="004D4835" w:rsidRDefault="003503CE" w:rsidP="0035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1B7AAE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PROPEUDETYKA PRAWA</w:t>
            </w:r>
          </w:p>
        </w:tc>
      </w:tr>
      <w:tr w:rsidR="007B6225" w:rsidRPr="002A7521" w14:paraId="2A2869B0" w14:textId="77777777" w:rsidTr="003916C3">
        <w:tc>
          <w:tcPr>
            <w:tcW w:w="2589" w:type="dxa"/>
          </w:tcPr>
          <w:p w14:paraId="527FBF8B" w14:textId="3956D2C9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Prawo jako system norm</w:t>
            </w:r>
          </w:p>
        </w:tc>
        <w:tc>
          <w:tcPr>
            <w:tcW w:w="2118" w:type="dxa"/>
          </w:tcPr>
          <w:p w14:paraId="09E423D9" w14:textId="47D14EE7" w:rsidR="006F656F" w:rsidRPr="004D4835" w:rsidRDefault="003503C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proces kształtowania się, funkcje i rodzaje prawa</w:t>
            </w:r>
          </w:p>
        </w:tc>
        <w:tc>
          <w:tcPr>
            <w:tcW w:w="2194" w:type="dxa"/>
          </w:tcPr>
          <w:p w14:paraId="63FDE5D6" w14:textId="67D822FD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opisuje historię prawa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FE1F9" w14:textId="70852174" w:rsidR="003503CE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2F4B2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rodzaje norm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DCCD263" w14:textId="04E57312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czym są: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norma prawna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03CE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przepis prawny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03CE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wykładnia prawa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35B0245D" w14:textId="04D0A01B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cechy prawa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systemów prawnych na świecie (stabilizacyjna, dynamizacyjna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153" w:type="dxa"/>
          </w:tcPr>
          <w:p w14:paraId="334F6B54" w14:textId="529AD46B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analizuje funkcje prawa,</w:t>
            </w:r>
          </w:p>
          <w:p w14:paraId="416FDC20" w14:textId="16DBC80C" w:rsidR="003503CE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wymienia i omawia</w:t>
            </w:r>
            <w:r w:rsidR="009468B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postawy wobec prawa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7B5C9761" w14:textId="4E5DC0E3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ocenia rolę prawa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koncepcji</w:t>
            </w:r>
            <w:r w:rsidR="009468B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praworządności i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ochronie praw obywateli i ich mienia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09FED70B" w14:textId="77777777" w:rsidTr="003916C3">
        <w:tc>
          <w:tcPr>
            <w:tcW w:w="2589" w:type="dxa"/>
          </w:tcPr>
          <w:p w14:paraId="03373428" w14:textId="7DBDA4E5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03CE" w:rsidRPr="004D4835">
              <w:rPr>
                <w:rFonts w:ascii="Times New Roman" w:hAnsi="Times New Roman" w:cs="Times New Roman"/>
                <w:sz w:val="24"/>
                <w:szCs w:val="24"/>
              </w:rPr>
              <w:t>Podstawowe zasady systemu prawa</w:t>
            </w:r>
          </w:p>
        </w:tc>
        <w:tc>
          <w:tcPr>
            <w:tcW w:w="2118" w:type="dxa"/>
          </w:tcPr>
          <w:p w14:paraId="77D89721" w14:textId="776DAA80" w:rsidR="006F656F" w:rsidRPr="004D4835" w:rsidRDefault="005C799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33EA" w:rsidRPr="004D4835">
              <w:rPr>
                <w:rFonts w:ascii="Times New Roman" w:hAnsi="Times New Roman" w:cs="Times New Roman"/>
                <w:sz w:val="24"/>
                <w:szCs w:val="24"/>
              </w:rPr>
              <w:t>rawo</w:t>
            </w:r>
            <w:r w:rsidR="00C95BA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jego zasady: </w:t>
            </w:r>
            <w:r w:rsidR="00CF33EA" w:rsidRPr="004D4835">
              <w:rPr>
                <w:rFonts w:ascii="Times New Roman" w:hAnsi="Times New Roman" w:cs="Times New Roman"/>
                <w:sz w:val="24"/>
                <w:szCs w:val="24"/>
              </w:rPr>
              <w:t>hierarchicznoś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F33EA" w:rsidRPr="004D4835">
              <w:rPr>
                <w:rFonts w:ascii="Times New Roman" w:hAnsi="Times New Roman" w:cs="Times New Roman"/>
                <w:sz w:val="24"/>
                <w:szCs w:val="24"/>
              </w:rPr>
              <w:t>, spójnoś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F33E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praworządność</w:t>
            </w:r>
          </w:p>
        </w:tc>
        <w:tc>
          <w:tcPr>
            <w:tcW w:w="2194" w:type="dxa"/>
          </w:tcPr>
          <w:p w14:paraId="3DEA8C1E" w14:textId="07C04ECC" w:rsidR="00363341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2F4B2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podstawowe zasady prawa,</w:t>
            </w:r>
          </w:p>
          <w:p w14:paraId="6A88C508" w14:textId="4D45926F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, czym są: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hierarchiczność prawa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34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spójność prawa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34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zupełność prawa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2ABA76" w14:textId="48C28C2F" w:rsidR="00363341" w:rsidRPr="004D4835" w:rsidRDefault="00363341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2728948" w14:textId="630B6283" w:rsidR="00363341" w:rsidRPr="004D4835" w:rsidRDefault="00A653EC" w:rsidP="003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reguły kolizyjne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prawa i sposoby postępowania przy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sprzeczności norm,</w:t>
            </w:r>
          </w:p>
          <w:p w14:paraId="414019CF" w14:textId="2B0CD451" w:rsidR="006F656F" w:rsidRPr="004D4835" w:rsidRDefault="00A653EC" w:rsidP="003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czym są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praworządność materialna i formalna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532AE4FA" w14:textId="18C870F7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mechanizmy gwarantujące przestrzeganie prawa: trójpodział władzy,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pluralizm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polityczny, gwarancja prawa człowieka, prymat instytucji pochodzących z wyboru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2A93EB5C" w14:textId="513F4908" w:rsidR="00363341" w:rsidRPr="004D4835" w:rsidRDefault="00A653EC" w:rsidP="003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analizuje reguł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porządku hierarchicznego, czasowego i treściowego, zupełności prawa, kolizyjności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F2F4D" w14:textId="77777777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0FC8C87" w14:textId="24E0DBB0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 xml:space="preserve">tłumaczy, czym jest praworządność, </w:t>
            </w:r>
            <w:r w:rsidR="003C4B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na podstawie art. 2 Konstytucji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E666B5" w14:textId="6158B239" w:rsidR="00363341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41" w:rsidRPr="004D4835">
              <w:rPr>
                <w:rFonts w:ascii="Times New Roman" w:hAnsi="Times New Roman" w:cs="Times New Roman"/>
                <w:sz w:val="24"/>
                <w:szCs w:val="24"/>
              </w:rPr>
              <w:t>zestawia reguły i procedury obowiązujące w różnych gałęziach prawa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4663AF53" w14:textId="77777777" w:rsidTr="003916C3">
        <w:tc>
          <w:tcPr>
            <w:tcW w:w="2589" w:type="dxa"/>
          </w:tcPr>
          <w:p w14:paraId="46891E06" w14:textId="224FA519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Systematyka prawa</w:t>
            </w:r>
          </w:p>
        </w:tc>
        <w:tc>
          <w:tcPr>
            <w:tcW w:w="2118" w:type="dxa"/>
          </w:tcPr>
          <w:p w14:paraId="1551B5D5" w14:textId="57739B07" w:rsidR="006F656F" w:rsidRPr="004D4835" w:rsidRDefault="00FF5251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Kryteria podziału, prawa, gałęzie</w:t>
            </w:r>
          </w:p>
        </w:tc>
        <w:tc>
          <w:tcPr>
            <w:tcW w:w="2194" w:type="dxa"/>
          </w:tcPr>
          <w:p w14:paraId="2FAA169E" w14:textId="2BDB1019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rodzaje</w:t>
            </w:r>
            <w:r w:rsidR="002F4B2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prawa (prawo prywatne, publiczne)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CA938C" w14:textId="5EB14C80" w:rsidR="00FF5251" w:rsidRPr="004D4835" w:rsidRDefault="00A653EC" w:rsidP="00FF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rozróżnia gałęzie prawa:</w:t>
            </w:r>
            <w:r w:rsidR="002F4B2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prawo: konstytucyjne, handlowe, karne, cywilne, prawne, rodzinne, administracyjne, pracy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kanoniczne</w:t>
            </w:r>
            <w:r w:rsidR="002F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96432" w14:textId="5B8B23B8" w:rsidR="00FF5251" w:rsidRPr="004D4835" w:rsidRDefault="00FF5251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545DEBB" w14:textId="6156AFC5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jest prawo stanowione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, a czym –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naturalne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547E7C7B" w14:textId="55A1F075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>charakteryzuje gałęzie prawa</w:t>
            </w:r>
            <w:r w:rsidR="003C4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25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ich podstawowe zasady, przepisy oraz miejsca wpisów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37A5EA4" w14:textId="5DB0125C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B5C" w:rsidRPr="004D4835">
              <w:rPr>
                <w:rFonts w:ascii="Times New Roman" w:hAnsi="Times New Roman" w:cs="Times New Roman"/>
                <w:sz w:val="24"/>
                <w:szCs w:val="24"/>
              </w:rPr>
              <w:t>analizuje postawy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wobec prawa</w:t>
            </w:r>
            <w:r w:rsidR="00634B5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sposoby łamania 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go;</w:t>
            </w:r>
          </w:p>
        </w:tc>
        <w:tc>
          <w:tcPr>
            <w:tcW w:w="2107" w:type="dxa"/>
          </w:tcPr>
          <w:p w14:paraId="588D78E4" w14:textId="166F97F0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objaśnia</w:t>
            </w:r>
            <w:r w:rsidR="002E4FF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B5C" w:rsidRPr="004D4835">
              <w:rPr>
                <w:rFonts w:ascii="Times New Roman" w:hAnsi="Times New Roman" w:cs="Times New Roman"/>
                <w:sz w:val="24"/>
                <w:szCs w:val="24"/>
              </w:rPr>
              <w:t>zależność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między prawem przedmiotowym i podmiotowym oraz jego hierarchię;</w:t>
            </w:r>
            <w:r w:rsidR="00634B5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25" w:rsidRPr="002A7521" w14:paraId="46F8D3EE" w14:textId="77777777" w:rsidTr="003916C3">
        <w:tc>
          <w:tcPr>
            <w:tcW w:w="2589" w:type="dxa"/>
          </w:tcPr>
          <w:p w14:paraId="2E7B9D71" w14:textId="4FA097EF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34B5C" w:rsidRPr="004D4835">
              <w:rPr>
                <w:rFonts w:ascii="Times New Roman" w:hAnsi="Times New Roman" w:cs="Times New Roman"/>
                <w:sz w:val="24"/>
                <w:szCs w:val="24"/>
              </w:rPr>
              <w:t>Źródła prawa</w:t>
            </w:r>
          </w:p>
        </w:tc>
        <w:tc>
          <w:tcPr>
            <w:tcW w:w="2118" w:type="dxa"/>
          </w:tcPr>
          <w:p w14:paraId="5753BEDB" w14:textId="5C3E391D" w:rsidR="006F656F" w:rsidRPr="004D4835" w:rsidRDefault="00634B5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Źródł</w:t>
            </w:r>
            <w:r w:rsidR="005C799E" w:rsidRPr="004D4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prawa: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instytucjonalne, formalne</w:t>
            </w:r>
          </w:p>
        </w:tc>
        <w:tc>
          <w:tcPr>
            <w:tcW w:w="2194" w:type="dxa"/>
          </w:tcPr>
          <w:p w14:paraId="654E2155" w14:textId="51E0B8F5" w:rsidR="00996472" w:rsidRPr="004D4835" w:rsidRDefault="00A653EC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wie, co jest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źródł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prawa, </w:t>
            </w:r>
          </w:p>
          <w:p w14:paraId="43743BD6" w14:textId="35246EB0" w:rsidR="00996472" w:rsidRPr="004D4835" w:rsidRDefault="00A653EC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wymienia rodzaje źródeł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B29A7" w14:textId="7B6E99F0" w:rsidR="00996472" w:rsidRPr="004D4835" w:rsidRDefault="00A653EC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wymienia organy tworzące prawo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F0" w:rsidRPr="0020784F">
              <w:rPr>
                <w:rFonts w:ascii="Times New Roman" w:hAnsi="Times New Roman" w:cs="Times New Roman"/>
                <w:sz w:val="24"/>
                <w:szCs w:val="24"/>
              </w:rPr>
              <w:t>w państwie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DCA59" w14:textId="5D286B10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BD89CA9" w14:textId="5BAC7F59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, gdzie są publikowane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F0" w:rsidRPr="0020784F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6FFEE18C" w14:textId="6D11A355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6B" w:rsidRPr="004D4835">
              <w:rPr>
                <w:rFonts w:ascii="Times New Roman" w:hAnsi="Times New Roman" w:cs="Times New Roman"/>
                <w:sz w:val="24"/>
                <w:szCs w:val="24"/>
              </w:rPr>
              <w:t>charakteryzuje proces wdrażania ustawy w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6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(promulgacja, </w:t>
            </w:r>
            <w:r w:rsidR="00F3136B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vacatio legis</w:t>
            </w:r>
            <w:r w:rsidR="00F3136B" w:rsidRPr="004D4835">
              <w:rPr>
                <w:rFonts w:ascii="Times New Roman" w:hAnsi="Times New Roman" w:cs="Times New Roman"/>
                <w:sz w:val="24"/>
                <w:szCs w:val="24"/>
              </w:rPr>
              <w:t>, implementacja)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201FB644" w14:textId="58B3F128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analizuje rodzaje źródeł prawa oraz źródła poznania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prawa;</w:t>
            </w:r>
          </w:p>
        </w:tc>
        <w:tc>
          <w:tcPr>
            <w:tcW w:w="2107" w:type="dxa"/>
          </w:tcPr>
          <w:p w14:paraId="7BA012A9" w14:textId="75123773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2E4FF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E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związki oraz różnice między prawem Polski 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33E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prawem międzynarodowym (reguły merytoryczne, czasowe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B6225" w:rsidRPr="002A7521" w14:paraId="08EB3583" w14:textId="77777777" w:rsidTr="003916C3">
        <w:tc>
          <w:tcPr>
            <w:tcW w:w="2589" w:type="dxa"/>
          </w:tcPr>
          <w:p w14:paraId="6C07C792" w14:textId="56E62718" w:rsidR="006F656F" w:rsidRPr="004D4835" w:rsidRDefault="001B7A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96472" w:rsidRPr="004D4835">
              <w:rPr>
                <w:rFonts w:ascii="Times New Roman" w:hAnsi="Times New Roman" w:cs="Times New Roman"/>
                <w:sz w:val="24"/>
                <w:szCs w:val="24"/>
              </w:rPr>
              <w:t>Hierarchia aktów prawnych w Polsce</w:t>
            </w:r>
          </w:p>
        </w:tc>
        <w:tc>
          <w:tcPr>
            <w:tcW w:w="2118" w:type="dxa"/>
          </w:tcPr>
          <w:p w14:paraId="018022A8" w14:textId="5676A859" w:rsidR="006F656F" w:rsidRPr="004D4835" w:rsidRDefault="004D42A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Hierarchia aktów prawnych w Polsce, cechy aktów wtórnych w UE</w:t>
            </w:r>
          </w:p>
        </w:tc>
        <w:tc>
          <w:tcPr>
            <w:tcW w:w="2194" w:type="dxa"/>
          </w:tcPr>
          <w:p w14:paraId="2BBE28D3" w14:textId="1D602498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wyjaśnia, dlaczego Konstytucja RP jest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nazywana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ustaw</w:t>
            </w:r>
            <w:r w:rsidR="00C95BAA" w:rsidRPr="004D483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zasadniczą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571820F" w14:textId="0863B175" w:rsidR="004D42AE" w:rsidRPr="004D4835" w:rsidRDefault="00A653EC" w:rsidP="004D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klasyfikuje źródła prawa w Polsce,</w:t>
            </w:r>
          </w:p>
          <w:p w14:paraId="15445491" w14:textId="4E4F4FB6" w:rsidR="004D42AE" w:rsidRPr="004D4835" w:rsidRDefault="00A653EC" w:rsidP="004D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przykłady aktów prawnych,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aktów wykonawczych oraz aktów prawa miejscowego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0FD6C" w14:textId="796D016F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555175F" w14:textId="648CC869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charakteryzuje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międzynarodowe i praw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unijne,</w:t>
            </w:r>
          </w:p>
          <w:p w14:paraId="2776E440" w14:textId="514D6B65" w:rsidR="004D42AE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omawia porządek prawny i proceduralny w tworzeniu ustaw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rozporządzeń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71F3C7A" w14:textId="70482687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stosunek 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między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unijn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ym;</w:t>
            </w:r>
          </w:p>
        </w:tc>
        <w:tc>
          <w:tcPr>
            <w:tcW w:w="2107" w:type="dxa"/>
          </w:tcPr>
          <w:p w14:paraId="507FE2C8" w14:textId="0DBB22AA" w:rsidR="004D42AE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wykazuje</w:t>
            </w:r>
            <w:r w:rsidR="002E4FF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potrzebę hierarchizacji prawa i przestrzegani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procedur w stosunkach międzynarodowych, </w:t>
            </w:r>
          </w:p>
          <w:p w14:paraId="245FC3E7" w14:textId="5C3D5840" w:rsidR="004D42AE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2E4FF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D42A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UE i państw członkowskich, głównie Polski</w:t>
            </w:r>
            <w:r w:rsidR="002E4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6472" w:rsidRPr="004D4835" w14:paraId="2207B222" w14:textId="77777777" w:rsidTr="00594A78">
        <w:tc>
          <w:tcPr>
            <w:tcW w:w="15388" w:type="dxa"/>
            <w:gridSpan w:val="7"/>
          </w:tcPr>
          <w:p w14:paraId="0CC2A384" w14:textId="22914804" w:rsidR="00996472" w:rsidRPr="004D4835" w:rsidRDefault="00A816BB" w:rsidP="00A8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1B7AAE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PRAWO CYWILNE I PRAWO PRACY</w:t>
            </w:r>
          </w:p>
        </w:tc>
      </w:tr>
      <w:tr w:rsidR="007B6225" w:rsidRPr="002A7521" w14:paraId="01FABA19" w14:textId="77777777" w:rsidTr="003916C3">
        <w:tc>
          <w:tcPr>
            <w:tcW w:w="2589" w:type="dxa"/>
          </w:tcPr>
          <w:p w14:paraId="68489EA9" w14:textId="3EA5CD1A" w:rsidR="006F656F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16BB" w:rsidRPr="004D4835">
              <w:rPr>
                <w:rFonts w:ascii="Times New Roman" w:hAnsi="Times New Roman" w:cs="Times New Roman"/>
                <w:sz w:val="24"/>
                <w:szCs w:val="24"/>
              </w:rPr>
              <w:t>Instytucje prawne części ogólnej prawa cywilnego</w:t>
            </w:r>
          </w:p>
        </w:tc>
        <w:tc>
          <w:tcPr>
            <w:tcW w:w="2118" w:type="dxa"/>
          </w:tcPr>
          <w:p w14:paraId="44FBAB10" w14:textId="4C279FA2" w:rsidR="00012D23" w:rsidRPr="004D4835" w:rsidRDefault="00012D23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Prawo cywil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jego cechy i funkcje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dolność prawna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zdolność do czynności prawnych</w:t>
            </w:r>
          </w:p>
        </w:tc>
        <w:tc>
          <w:tcPr>
            <w:tcW w:w="2194" w:type="dxa"/>
          </w:tcPr>
          <w:p w14:paraId="148E98DD" w14:textId="14791019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zna różnicę między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osobą prawną i 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sobą fizyczn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DE4D59" w14:textId="6A8BC21C" w:rsidR="00012D23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typy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stosunk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cywilno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prawn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(autonomiczne, równorzędne, umowy, zadośćuczynienie,)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A4B50FC" w14:textId="620370E7" w:rsidR="00B24914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, czym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są czynności prawne, </w:t>
            </w:r>
          </w:p>
          <w:p w14:paraId="3C49FC37" w14:textId="1A6E75DC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E2" w:rsidRPr="004D4835">
              <w:rPr>
                <w:rFonts w:ascii="Times New Roman" w:hAnsi="Times New Roman" w:cs="Times New Roman"/>
                <w:sz w:val="24"/>
                <w:szCs w:val="24"/>
              </w:rPr>
              <w:t>potrafi skwalifikować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czynności</w:t>
            </w:r>
            <w:r w:rsidR="009D3CE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prawne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26BC7A8D" w14:textId="5C7D5C37" w:rsidR="00012D23" w:rsidRPr="004D4835" w:rsidRDefault="00A653EC" w:rsidP="0001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znaczenie równorzędności stron,</w:t>
            </w:r>
          </w:p>
          <w:p w14:paraId="69508500" w14:textId="5050C502" w:rsidR="00012D23" w:rsidRPr="004D4835" w:rsidRDefault="00A653EC" w:rsidP="0001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zasady: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ochron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dobrej wiary, ochrony praw nabytych, autonomii stron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46FBD" w14:textId="45A2C521" w:rsidR="00012D23" w:rsidRPr="004D4835" w:rsidRDefault="00A653EC" w:rsidP="0001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charakteryzuje jednakową ochron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każdej własności,</w:t>
            </w:r>
          </w:p>
          <w:p w14:paraId="7D5D9C40" w14:textId="027F85DF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5ABD9F5" w14:textId="661498EE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analizuje sytuacje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, w których dochodzi do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ograniczenia zdolności prawnej, </w:t>
            </w:r>
          </w:p>
          <w:p w14:paraId="0B402E07" w14:textId="1DDDA171" w:rsidR="00012D23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rodzaje pozwów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38326FE0" w14:textId="023EF0BC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różnorodność stosunków prawnych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54EB8E41" w14:textId="77777777" w:rsidTr="003916C3">
        <w:tc>
          <w:tcPr>
            <w:tcW w:w="2589" w:type="dxa"/>
          </w:tcPr>
          <w:p w14:paraId="4C39346A" w14:textId="43A5FDCA" w:rsidR="006F656F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Instytucje prawne prawa rzeczowego</w:t>
            </w:r>
          </w:p>
        </w:tc>
        <w:tc>
          <w:tcPr>
            <w:tcW w:w="2118" w:type="dxa"/>
          </w:tcPr>
          <w:p w14:paraId="499C927C" w14:textId="4D92EE94" w:rsidR="006F656F" w:rsidRPr="004D4835" w:rsidRDefault="00012D23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Prawo rzeczowe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jego cechy i funkcje</w:t>
            </w:r>
          </w:p>
        </w:tc>
        <w:tc>
          <w:tcPr>
            <w:tcW w:w="2194" w:type="dxa"/>
          </w:tcPr>
          <w:p w14:paraId="38AD7FDD" w14:textId="3D2793CB" w:rsidR="00012D23" w:rsidRPr="004D4835" w:rsidRDefault="00A653EC" w:rsidP="0001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regulacje dotyczące 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prawa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własności i spos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oby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korzystania z rzeczy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AC7FEF" w14:textId="730F17AD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2B4A1FA" w14:textId="1B8CD782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co to jest własność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jakie są jej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="00B95504" w:rsidRPr="004D48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metody nabycia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16B6EFD4" w14:textId="053466C7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charakteryzuje korzyści, dokumenty i zobowiązania wynikające z prawa rzeczowego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1FDABB65" w14:textId="46579DE2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23" w:rsidRPr="004D4835">
              <w:rPr>
                <w:rFonts w:ascii="Times New Roman" w:hAnsi="Times New Roman" w:cs="Times New Roman"/>
                <w:sz w:val="24"/>
                <w:szCs w:val="24"/>
              </w:rPr>
              <w:t>analizuje rodzaje praw rzeczowych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skutki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nabycia, ograniczenia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w korzystaniu z nich,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B632C" w14:textId="65F251D2" w:rsidR="007C3E0A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uprawnienia właściciela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4CB84994" w14:textId="4A01453A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podstawy prawnej odpowiedzialności na podstawie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kodeksu cywilnego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15F39C4F" w14:textId="77777777" w:rsidTr="003916C3">
        <w:tc>
          <w:tcPr>
            <w:tcW w:w="2589" w:type="dxa"/>
          </w:tcPr>
          <w:p w14:paraId="527D9149" w14:textId="2DC99877" w:rsidR="006F656F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Instytucje prawne prawa spadkowego</w:t>
            </w:r>
          </w:p>
        </w:tc>
        <w:tc>
          <w:tcPr>
            <w:tcW w:w="2118" w:type="dxa"/>
          </w:tcPr>
          <w:p w14:paraId="363B6DB2" w14:textId="29EAD144" w:rsidR="006F656F" w:rsidRPr="004D4835" w:rsidRDefault="007C3E0A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Zasady prawa spadkowego</w:t>
            </w:r>
          </w:p>
        </w:tc>
        <w:tc>
          <w:tcPr>
            <w:tcW w:w="2194" w:type="dxa"/>
          </w:tcPr>
          <w:p w14:paraId="20EC06C7" w14:textId="123FE5D4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zstępni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zachowek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testament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spadkobierca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testator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kaduka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0A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masa spadkowa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19CCD437" w14:textId="6E7E6203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 zasada dziedziczenia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61F6063D" w14:textId="2E7EBFF4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 przebieg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postępowani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spadkowego;</w:t>
            </w:r>
          </w:p>
        </w:tc>
        <w:tc>
          <w:tcPr>
            <w:tcW w:w="2153" w:type="dxa"/>
          </w:tcPr>
          <w:p w14:paraId="365A3E35" w14:textId="54D4E5CF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analizuje sytuacje zrzeczenia się spadku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nabycia majątku przez Skarb Państwa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14:paraId="3F114E3F" w14:textId="41231F58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przepisy określają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zasady nabywania praw i obowiązk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3E0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 dziedziczenia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26CCF798" w14:textId="77777777" w:rsidTr="003916C3">
        <w:tc>
          <w:tcPr>
            <w:tcW w:w="2589" w:type="dxa"/>
          </w:tcPr>
          <w:p w14:paraId="430560C7" w14:textId="7591AA7F" w:rsidR="006F656F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Wybrane umowy prawa cywilnego</w:t>
            </w:r>
          </w:p>
        </w:tc>
        <w:tc>
          <w:tcPr>
            <w:tcW w:w="2118" w:type="dxa"/>
          </w:tcPr>
          <w:p w14:paraId="405E7C9F" w14:textId="022E8CBE" w:rsidR="006F656F" w:rsidRPr="004D4835" w:rsidRDefault="00B73986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Zasady i rodzaje umów</w:t>
            </w:r>
          </w:p>
        </w:tc>
        <w:tc>
          <w:tcPr>
            <w:tcW w:w="2194" w:type="dxa"/>
          </w:tcPr>
          <w:p w14:paraId="7AAB7D14" w14:textId="09AEF9A3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zasady 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zawierania umów:</w:t>
            </w:r>
            <w:r w:rsidR="00A02D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dzierżawy, najmu, pożyczki, 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>sprz</w:t>
            </w:r>
            <w:r w:rsidR="00524C77" w:rsidRPr="004D48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>daży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kupna</w:t>
            </w:r>
            <w:r w:rsidR="00A0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FC0CC" w14:textId="77777777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3298940" w14:textId="0977FA87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części umowy : komparycję i klauzulę umowną,</w:t>
            </w:r>
          </w:p>
          <w:p w14:paraId="39F40E34" w14:textId="6B8313EB" w:rsidR="006F656F" w:rsidRPr="004D4835" w:rsidRDefault="006F656F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2D1AE4A" w14:textId="24B9A2C7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charakteryzuje wybrane umowy: umowa najmu, kupna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sprzedaży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21183F13" w14:textId="0A3074AE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analizuje zasady zerwania i rozwiąz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umów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50AE60A6" w14:textId="68D531D1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czy dowolność zawierania umów jest korzystna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dla stron tej umowy i czy wyklucza ona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odpowiedzialność cywiln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ą,</w:t>
            </w:r>
          </w:p>
          <w:p w14:paraId="3A388ED9" w14:textId="4DE5D4D4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drogę sądową w sytuacji niewywiązania się jednej ze stron z umowy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35606690" w14:textId="77777777" w:rsidTr="003916C3">
        <w:tc>
          <w:tcPr>
            <w:tcW w:w="2589" w:type="dxa"/>
          </w:tcPr>
          <w:p w14:paraId="03673D39" w14:textId="0522AFD2" w:rsidR="006F656F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Różne formy zatrudnienia. Instytucje prawne prawa pracy</w:t>
            </w:r>
          </w:p>
        </w:tc>
        <w:tc>
          <w:tcPr>
            <w:tcW w:w="2118" w:type="dxa"/>
          </w:tcPr>
          <w:p w14:paraId="2AA46FA7" w14:textId="46FAC491" w:rsidR="00B73986" w:rsidRPr="004D4835" w:rsidRDefault="00B73986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Zasady zawierania umów między pracownikiem a pracodawcą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odzaje umów o pracę</w:t>
            </w:r>
          </w:p>
        </w:tc>
        <w:tc>
          <w:tcPr>
            <w:tcW w:w="2194" w:type="dxa"/>
          </w:tcPr>
          <w:p w14:paraId="40E4B0E7" w14:textId="1D53BA5B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C9" w:rsidRPr="004D4835">
              <w:rPr>
                <w:rFonts w:ascii="Times New Roman" w:hAnsi="Times New Roman" w:cs="Times New Roman"/>
                <w:sz w:val="24"/>
                <w:szCs w:val="24"/>
              </w:rPr>
              <w:t>wymienia rodzaje umów o pracę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5C1923" w14:textId="7C26432D" w:rsidR="008E6B7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7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prawa i obowiązki pracownika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8E6B7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pracodawcy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453D016C" w14:textId="4CDA6F05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B91CC9" w:rsidRPr="004D4835">
              <w:rPr>
                <w:rFonts w:ascii="Times New Roman" w:hAnsi="Times New Roman" w:cs="Times New Roman"/>
                <w:sz w:val="24"/>
                <w:szCs w:val="24"/>
              </w:rPr>
              <w:t>, miejsca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CC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C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można szukać pomocy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przy poszukiwaniu pracy;</w:t>
            </w:r>
          </w:p>
        </w:tc>
        <w:tc>
          <w:tcPr>
            <w:tcW w:w="2183" w:type="dxa"/>
          </w:tcPr>
          <w:p w14:paraId="506C5E6E" w14:textId="7733BE76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>charakteryzuje rynek pracy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>zasady zawierania umów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6FCFE43F" w14:textId="27E4F3F2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poszczególne umowy regulujące zatrudnienie pod kątem praw pracowniczych i korzyści finansowych, </w:t>
            </w:r>
          </w:p>
          <w:p w14:paraId="686F913A" w14:textId="7EFF1E8B" w:rsidR="006604B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warunki zatrudnienia w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Polsce i innych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>państwach unijnych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6D08435E" w14:textId="1CFDB7F6" w:rsidR="006F656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porównuje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zasady zawierania umów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8F488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polskiego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04B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prawa unijnego</w:t>
            </w:r>
            <w:r w:rsidR="008E6B7F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235429" w14:textId="457F070F" w:rsidR="008E6B7F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7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potrzebę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istnienia </w:t>
            </w:r>
            <w:r w:rsidR="008E6B7F" w:rsidRPr="004D4835">
              <w:rPr>
                <w:rFonts w:ascii="Times New Roman" w:hAnsi="Times New Roman" w:cs="Times New Roman"/>
                <w:sz w:val="24"/>
                <w:szCs w:val="24"/>
              </w:rPr>
              <w:t>praw pracowniczych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6D9822C7" w14:textId="77777777" w:rsidTr="003916C3">
        <w:tc>
          <w:tcPr>
            <w:tcW w:w="2589" w:type="dxa"/>
          </w:tcPr>
          <w:p w14:paraId="1D3EF892" w14:textId="353EA5B6" w:rsidR="00B73986" w:rsidRPr="004D4835" w:rsidRDefault="00524C77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73986" w:rsidRPr="004D4835">
              <w:rPr>
                <w:rFonts w:ascii="Times New Roman" w:hAnsi="Times New Roman" w:cs="Times New Roman"/>
                <w:sz w:val="24"/>
                <w:szCs w:val="24"/>
              </w:rPr>
              <w:t>Prawa i obowiązki obywatela podczas postepowania cywilnego</w:t>
            </w:r>
          </w:p>
        </w:tc>
        <w:tc>
          <w:tcPr>
            <w:tcW w:w="2118" w:type="dxa"/>
          </w:tcPr>
          <w:p w14:paraId="13D2CC5D" w14:textId="17BE08E7" w:rsidR="00B73986" w:rsidRPr="004D4835" w:rsidRDefault="00B95504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Prawa i obowiązki obywatela w trakcie postępowania cywilnego</w:t>
            </w:r>
          </w:p>
        </w:tc>
        <w:tc>
          <w:tcPr>
            <w:tcW w:w="2194" w:type="dxa"/>
          </w:tcPr>
          <w:p w14:paraId="72469A06" w14:textId="706834E5" w:rsidR="0005606E" w:rsidRPr="004D4835" w:rsidRDefault="00A653EC" w:rsidP="000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postępowania: procesowe i nieprocesowe, </w:t>
            </w:r>
          </w:p>
          <w:p w14:paraId="18F6BEAA" w14:textId="68C2311F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>wymienia tryby odwołań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4CFD400C" w14:textId="7CE35CE2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>wymienia etapy postępowania procesowego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2A8EE05B" w14:textId="392DE688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charakteryzuje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wybrane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kazusy prawa cywilnego na podstawie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61E0F65" w14:textId="4826B786" w:rsidR="0005606E" w:rsidRPr="004D4835" w:rsidRDefault="00A653EC" w:rsidP="000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poszczególne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>etapy postępowania cywilnego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41CE49" w14:textId="1657F0BB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hierarchiczność pracy 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47012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07" w:type="dxa"/>
          </w:tcPr>
          <w:p w14:paraId="064CE97E" w14:textId="1CCDCBFB" w:rsidR="00B73986" w:rsidRPr="004D4835" w:rsidRDefault="00A653EC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914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B2491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6E" w:rsidRPr="004D4835">
              <w:rPr>
                <w:rFonts w:ascii="Times New Roman" w:hAnsi="Times New Roman" w:cs="Times New Roman"/>
                <w:sz w:val="24"/>
                <w:szCs w:val="24"/>
              </w:rPr>
              <w:t>potrzebę arbitrażu i mediacji w sprawach cywilnych,</w:t>
            </w:r>
          </w:p>
          <w:p w14:paraId="6593AE71" w14:textId="72A77523" w:rsidR="0005606E" w:rsidRPr="004D4835" w:rsidRDefault="0005606E" w:rsidP="006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6" w:rsidRPr="004D4835" w14:paraId="79D867B5" w14:textId="77777777" w:rsidTr="00594A78">
        <w:tc>
          <w:tcPr>
            <w:tcW w:w="15388" w:type="dxa"/>
            <w:gridSpan w:val="7"/>
          </w:tcPr>
          <w:p w14:paraId="03B60B33" w14:textId="6EA2F6D4" w:rsidR="00B73986" w:rsidRPr="004D4835" w:rsidRDefault="00B73986" w:rsidP="00B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24C77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PRAWO RODZINNE I OPIEKUŃCZE ORAZ PRAWO ADMINISTRACYJNE</w:t>
            </w:r>
          </w:p>
        </w:tc>
      </w:tr>
      <w:tr w:rsidR="007B6225" w:rsidRPr="002A7521" w14:paraId="6DABBDE7" w14:textId="77777777" w:rsidTr="003916C3">
        <w:tc>
          <w:tcPr>
            <w:tcW w:w="2589" w:type="dxa"/>
          </w:tcPr>
          <w:p w14:paraId="734843C5" w14:textId="5B257E69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Instytucje prawa rodzinnego.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Postępowanie w sprawach rodzinnych</w:t>
            </w:r>
          </w:p>
        </w:tc>
        <w:tc>
          <w:tcPr>
            <w:tcW w:w="2118" w:type="dxa"/>
          </w:tcPr>
          <w:p w14:paraId="365CC731" w14:textId="69260E00" w:rsidR="006A0101" w:rsidRPr="004D4835" w:rsidRDefault="006A0101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Zasady i obowiązki wynikające z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zawarcia związku małżeńskiego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ojęcia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nieważnoś</w:t>
            </w:r>
            <w:r w:rsidR="00380CC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małżeństwa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rozw</w:t>
            </w:r>
            <w:r w:rsidR="00380CC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separacj</w:t>
            </w:r>
            <w:r w:rsidR="00380CCD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małżeństwo konkordatowe</w:t>
            </w:r>
          </w:p>
        </w:tc>
        <w:tc>
          <w:tcPr>
            <w:tcW w:w="2194" w:type="dxa"/>
          </w:tcPr>
          <w:p w14:paraId="20526890" w14:textId="753B639D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poprawnie posługuje się pojęciami: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rozwód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wspólnota majątkowa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separacja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rozwód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unieważnienie małżeństwa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644A4C3" w14:textId="02696B5C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wymienia przeszkody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prawne do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zawarcia małżeństwa,</w:t>
            </w:r>
          </w:p>
          <w:p w14:paraId="148213EA" w14:textId="644AE896" w:rsidR="006A0101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określa</w:t>
            </w:r>
            <w:r w:rsidR="00BF185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obowiązki małżonków względem siebie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4A5990A7" w14:textId="5C9896DB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mechanizmy rozwiązywania spraw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rodzinnych: mediacja rodzinna, decyzja o zwieszeniu, ograniczeniu bądź pozbawieniu praw rodzicielskich,</w:t>
            </w:r>
          </w:p>
          <w:p w14:paraId="5D42A2F1" w14:textId="5D5B54EF" w:rsidR="006A0101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BF185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obowiązki rodziców</w:t>
            </w:r>
            <w:r w:rsidR="00A3071E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wobec dzieci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D759DD5" w14:textId="13D63DE0" w:rsidR="006A0101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analizuje powody rozwodów,</w:t>
            </w:r>
          </w:p>
          <w:p w14:paraId="6071D476" w14:textId="5AC19564" w:rsidR="006A0101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omawia przebieg</w:t>
            </w:r>
            <w:r w:rsidR="004C511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postepowani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rozwodowe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alimentacyjne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go;</w:t>
            </w:r>
          </w:p>
        </w:tc>
        <w:tc>
          <w:tcPr>
            <w:tcW w:w="2107" w:type="dxa"/>
          </w:tcPr>
          <w:p w14:paraId="09F095B4" w14:textId="521606B3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analizuje, czy charakter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postępowani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sądowe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go w sprawach rozwodowych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uwzględniani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dobr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małżonków i dzieci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61213A24" w14:textId="77777777" w:rsidTr="003916C3">
        <w:tc>
          <w:tcPr>
            <w:tcW w:w="2589" w:type="dxa"/>
          </w:tcPr>
          <w:p w14:paraId="55C93488" w14:textId="320BE834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Prawo administracyjne. Postępowanie administracyjne</w:t>
            </w:r>
          </w:p>
        </w:tc>
        <w:tc>
          <w:tcPr>
            <w:tcW w:w="2118" w:type="dxa"/>
          </w:tcPr>
          <w:p w14:paraId="22F138CC" w14:textId="132D19EA" w:rsidR="006A0101" w:rsidRPr="004D4835" w:rsidRDefault="006A0101" w:rsidP="004C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Prawo administracyjne:</w:t>
            </w:r>
            <w:r w:rsidR="00380CC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administracja publiczna, rządowa, samorządowa, organy administracji publicznej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94" w:type="dxa"/>
          </w:tcPr>
          <w:p w14:paraId="6B245C88" w14:textId="4447DBBB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administracja publiczna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rządowa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101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samorządowa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1CB976" w14:textId="199343F5" w:rsidR="006A0101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wymienia etapy postepowania administr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cyjnego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3803A50E" w14:textId="21DB33FF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10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kto jest podmiotem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, a kto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uczestnikiem postępowania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29AB2D83" w14:textId="716689FC" w:rsidR="00CF046D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rodzaje postępowań administracyjnych, </w:t>
            </w:r>
          </w:p>
          <w:p w14:paraId="7EDFE4F8" w14:textId="7370DC39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charakteryzuje rozporządzeni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ustawy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administracyjne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, decyzje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postanowienia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6E600AF5" w14:textId="55BF3A5D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analizuje środki zaskarżenia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przesłanki stwierdzenia nieważności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decyzji administracyjnej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14:paraId="6A53C824" w14:textId="35E5ACB4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4C511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różnice między decyzją administracyjną a wyrokiem sądu,</w:t>
            </w:r>
          </w:p>
          <w:p w14:paraId="7591456C" w14:textId="005144F0" w:rsidR="00CF046D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wykazuje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, że prawo administracyjne ma</w:t>
            </w:r>
            <w:r w:rsidR="004C511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znaczenie w życiu Polaka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4A18FBAF" w14:textId="77777777" w:rsidTr="003916C3">
        <w:tc>
          <w:tcPr>
            <w:tcW w:w="2589" w:type="dxa"/>
          </w:tcPr>
          <w:p w14:paraId="55D710C4" w14:textId="48CE4BB5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Informacja publiczna i niejawna</w:t>
            </w:r>
          </w:p>
        </w:tc>
        <w:tc>
          <w:tcPr>
            <w:tcW w:w="2118" w:type="dxa"/>
          </w:tcPr>
          <w:p w14:paraId="4794BEAB" w14:textId="0970FA84" w:rsidR="00CF046D" w:rsidRPr="004D4835" w:rsidRDefault="00380CCD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nformacja publiczna,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prawo do informacji publicznej,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sposoby pozyskiwania informacji,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>nformacja niejawna</w:t>
            </w:r>
          </w:p>
          <w:p w14:paraId="36AB193A" w14:textId="3C40108E" w:rsidR="00CF046D" w:rsidRPr="004D4835" w:rsidRDefault="00CF046D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CF3A0BB" w14:textId="6D00FC19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informacja publiczna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F046D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kto ma do niej dostęp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096A1DE6" w14:textId="3F256F08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wymienia sposoby pozyskiwania informacji (wniosek pisemny, online, telefoniczn</w:t>
            </w:r>
            <w:r w:rsidR="004C51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złożony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osobiście,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udział w posiedzeniu, np. gminnym)</w:t>
            </w:r>
          </w:p>
        </w:tc>
        <w:tc>
          <w:tcPr>
            <w:tcW w:w="2183" w:type="dxa"/>
          </w:tcPr>
          <w:p w14:paraId="50500ED5" w14:textId="1A214BE4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charakteryzuje działania Agencji Bezpieczeństwa Wewnętrznego i Służby Kontrwywiadu Wojskowego,</w:t>
            </w:r>
          </w:p>
          <w:p w14:paraId="4709AC9D" w14:textId="0A693655" w:rsidR="00CF78E4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 poświadczenie bezpieczeństwa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624FD977" w14:textId="45FA61D9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wyjaśnia, czym jest</w:t>
            </w:r>
            <w:r w:rsidR="00E72D3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prawo dostępu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informacji,</w:t>
            </w:r>
          </w:p>
          <w:p w14:paraId="592FD561" w14:textId="769441B8" w:rsidR="00CF78E4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omawia poszczególne</w:t>
            </w:r>
            <w:r w:rsidR="00E72D3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>klauzul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78E4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poufności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1B19DBFB" w14:textId="5597971B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omawia sytuacje, w których informacje poufne są wyłączane z klauzuli poufności; </w:t>
            </w:r>
          </w:p>
        </w:tc>
      </w:tr>
      <w:tr w:rsidR="00CF78E4" w:rsidRPr="004D4835" w14:paraId="5A68ED11" w14:textId="77777777" w:rsidTr="00594A78">
        <w:tc>
          <w:tcPr>
            <w:tcW w:w="15388" w:type="dxa"/>
            <w:gridSpan w:val="7"/>
          </w:tcPr>
          <w:p w14:paraId="360AE110" w14:textId="78EF7817" w:rsidR="00CF78E4" w:rsidRPr="004D4835" w:rsidRDefault="00CF78E4" w:rsidP="00CF7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524C77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PRAWO KARNE</w:t>
            </w:r>
          </w:p>
        </w:tc>
      </w:tr>
      <w:tr w:rsidR="007B6225" w:rsidRPr="002A7521" w14:paraId="2F8565E5" w14:textId="77777777" w:rsidTr="003916C3">
        <w:tc>
          <w:tcPr>
            <w:tcW w:w="2589" w:type="dxa"/>
          </w:tcPr>
          <w:p w14:paraId="6143D7EF" w14:textId="68A35363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Instytucje prawa karnego i polityka karna państwa</w:t>
            </w:r>
          </w:p>
        </w:tc>
        <w:tc>
          <w:tcPr>
            <w:tcW w:w="2118" w:type="dxa"/>
          </w:tcPr>
          <w:p w14:paraId="65FEB565" w14:textId="54EF362B" w:rsidR="00594A78" w:rsidRPr="004D4835" w:rsidRDefault="00380CCD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lasyfikacja przestępstw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wykroczeń,</w:t>
            </w:r>
            <w:r w:rsidR="00A2126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wachlarz sankcji karnych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26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zasady prawa karnego</w:t>
            </w:r>
          </w:p>
          <w:p w14:paraId="02BFE596" w14:textId="39D6B3BA" w:rsidR="00973C1F" w:rsidRPr="004D4835" w:rsidRDefault="00973C1F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7840C4B" w14:textId="0F6BA3F1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i omawia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części prawa karnego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materialna,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procesowa, wykonawcza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6D76557" w14:textId="68EF1A21" w:rsidR="00973C1F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wymienia rodzaje kar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sankcji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2A62C8FF" w14:textId="543F47E4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E72D3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rodzaje przestępstw, np. przeciwko życiu i zdrowi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przeciwko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mieniu i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bezpieczeństwu osób,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przeciwko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wolności,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przeciwko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</w:p>
          <w:p w14:paraId="605776C6" w14:textId="1AB5E925" w:rsidR="00594A78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czym polega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ją: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 karna, zasada humanitaryzmu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5BA0901" w14:textId="754366E1" w:rsidR="00594A78" w:rsidRPr="004D4835" w:rsidRDefault="00A653EC" w:rsidP="0059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charakteryzuje funkcje kary w życiu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społecznym</w:t>
            </w:r>
            <w:r w:rsidR="00973C1F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54B73" w14:textId="5539A694" w:rsidR="00594A78" w:rsidRPr="004D4835" w:rsidRDefault="00A653EC" w:rsidP="0059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okoliczności łagodzące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bądź wyłączające odpowiedzialność karną,</w:t>
            </w:r>
          </w:p>
          <w:p w14:paraId="1674754E" w14:textId="55709817" w:rsidR="00973C1F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E72D3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karną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z kryterium wieku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osoby oskarżonej o popełnienie przestępstwa;</w:t>
            </w:r>
          </w:p>
        </w:tc>
        <w:tc>
          <w:tcPr>
            <w:tcW w:w="2153" w:type="dxa"/>
          </w:tcPr>
          <w:p w14:paraId="4B29A905" w14:textId="5B8791C1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Kodeks karny i 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odpowiednie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artykuły Konstytucji,</w:t>
            </w:r>
          </w:p>
          <w:p w14:paraId="7F9862FC" w14:textId="52EB2057" w:rsidR="00594A78" w:rsidRPr="004D4835" w:rsidRDefault="00A653EC" w:rsidP="0059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analizuje polskie prawo i wymienia szczególne akty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abolicja, amnestia, ułaskawienie,</w:t>
            </w:r>
          </w:p>
          <w:p w14:paraId="0CC4EFFB" w14:textId="2144956E" w:rsidR="00594A78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mawia znaczenie KRS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3DC4366E" w14:textId="49B60D7E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 xml:space="preserve"> charakteryzuje</w:t>
            </w:r>
            <w:r w:rsidR="00E72D3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sankcji i ich skuteczność</w:t>
            </w:r>
            <w:r w:rsidR="00E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371DF6" w14:textId="714A3494" w:rsidR="00594A78" w:rsidRPr="004D4835" w:rsidRDefault="00594A78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25" w:rsidRPr="002A7521" w14:paraId="30E8FFDC" w14:textId="77777777" w:rsidTr="003916C3">
        <w:tc>
          <w:tcPr>
            <w:tcW w:w="2589" w:type="dxa"/>
          </w:tcPr>
          <w:p w14:paraId="7118BBE8" w14:textId="4EBFF477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  <w:tc>
          <w:tcPr>
            <w:tcW w:w="2118" w:type="dxa"/>
          </w:tcPr>
          <w:p w14:paraId="5CEDB548" w14:textId="5613E570" w:rsidR="00594A78" w:rsidRPr="004D4835" w:rsidRDefault="00A21269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ole procesowe sprawcy,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etapy i uczestnicy postępowania karnego,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wdrożenie zasad karnych</w:t>
            </w:r>
          </w:p>
        </w:tc>
        <w:tc>
          <w:tcPr>
            <w:tcW w:w="2194" w:type="dxa"/>
          </w:tcPr>
          <w:p w14:paraId="26506AB1" w14:textId="1571D5A0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poprawnie posługuje się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pojęciami: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podejrzana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podejrzany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oskarżony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skazany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uniewinniony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przewód sądowy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środki zabezpieczające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biegły sądowy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obrońca z urzędu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oskarżyciel publiczny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prokurator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świadek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A78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kasacja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27DF4375" w14:textId="1FD7589E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etapy postepowania 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>karnego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: postępowanie przygotowawcze, postępowanie sądowe, postępowanie odwoławcze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19D27A" w14:textId="759D1FF0" w:rsidR="00594A78" w:rsidRPr="004D4835" w:rsidRDefault="00594A78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7AC8BC7" w14:textId="6C786DC3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19" w:rsidRPr="0020784F">
              <w:rPr>
                <w:rFonts w:ascii="Times New Roman" w:hAnsi="Times New Roman" w:cs="Times New Roman"/>
                <w:sz w:val="24"/>
                <w:szCs w:val="24"/>
              </w:rPr>
              <w:t>zasady prawa karnego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 zestawia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 etapami procesu karnego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6C4450A8" w14:textId="7E1503C2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 xml:space="preserve"> funkcje, jakie w procesie pełnią poszczególni jego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uczestni</w:t>
            </w:r>
            <w:r w:rsidR="006F2E19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strony procesowe, pomocni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stron i organów procesowych, przedstawiciel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stron, </w:t>
            </w:r>
          </w:p>
          <w:p w14:paraId="117B3C12" w14:textId="607539C5" w:rsidR="00594A78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wyjaśnia, w jakich sytuacjach można 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>wnieść kasację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3FBC2BCC" w14:textId="53CEC7E1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09" w:rsidRPr="004D4835">
              <w:rPr>
                <w:rFonts w:ascii="Times New Roman" w:hAnsi="Times New Roman" w:cs="Times New Roman"/>
                <w:sz w:val="24"/>
                <w:szCs w:val="24"/>
              </w:rPr>
              <w:t>zestawia i objaśnia</w:t>
            </w:r>
            <w:r w:rsidR="00594A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09" w:rsidRPr="004D4835">
              <w:rPr>
                <w:rFonts w:ascii="Times New Roman" w:hAnsi="Times New Roman" w:cs="Times New Roman"/>
                <w:sz w:val="24"/>
                <w:szCs w:val="24"/>
              </w:rPr>
              <w:t>różnice i podobieństwa między procesem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09" w:rsidRPr="004D4835">
              <w:rPr>
                <w:rFonts w:ascii="Times New Roman" w:hAnsi="Times New Roman" w:cs="Times New Roman"/>
                <w:sz w:val="24"/>
                <w:szCs w:val="24"/>
              </w:rPr>
              <w:t>karnym a cywilnym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1224" w:rsidRPr="004D4835" w14:paraId="5BA5D587" w14:textId="77777777" w:rsidTr="00D3244D">
        <w:tc>
          <w:tcPr>
            <w:tcW w:w="15388" w:type="dxa"/>
            <w:gridSpan w:val="7"/>
          </w:tcPr>
          <w:p w14:paraId="467A4495" w14:textId="3ED6DCCD" w:rsidR="00321224" w:rsidRPr="004D4835" w:rsidRDefault="00321224" w:rsidP="003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="00524C77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</w:t>
            </w:r>
            <w:r w:rsidR="00524C77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CZŁOWIEKA</w:t>
            </w:r>
          </w:p>
        </w:tc>
      </w:tr>
      <w:tr w:rsidR="007B6225" w:rsidRPr="002A7521" w14:paraId="5951E95D" w14:textId="77777777" w:rsidTr="003916C3">
        <w:tc>
          <w:tcPr>
            <w:tcW w:w="2589" w:type="dxa"/>
          </w:tcPr>
          <w:p w14:paraId="46A4FAE9" w14:textId="0EA03EC1" w:rsidR="00B73986" w:rsidRPr="004D4835" w:rsidRDefault="00524C77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Geneza praw człowieka i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klasyfikacja</w:t>
            </w:r>
          </w:p>
        </w:tc>
        <w:tc>
          <w:tcPr>
            <w:tcW w:w="2118" w:type="dxa"/>
          </w:tcPr>
          <w:p w14:paraId="423A8E3E" w14:textId="2ED0F851" w:rsidR="00FD6449" w:rsidRPr="004D4835" w:rsidRDefault="00A21269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ródła praw człowieka,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I, I, III generacja praw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człowiek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prawo człowieka w systemach filozoficznych</w:t>
            </w:r>
          </w:p>
        </w:tc>
        <w:tc>
          <w:tcPr>
            <w:tcW w:w="2194" w:type="dxa"/>
          </w:tcPr>
          <w:p w14:paraId="67A822E7" w14:textId="38EF4E5E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zna i potrafi wskazać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prawem stanowionym a prawem naturalnym,</w:t>
            </w:r>
          </w:p>
          <w:p w14:paraId="4F3755B7" w14:textId="224F84DA" w:rsidR="00FD6449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31139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wybrane źródła prawa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6FB2F1" w14:textId="10FC504A" w:rsidR="00FD6449" w:rsidRPr="004D4835" w:rsidRDefault="00FD6449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D1ADE4C" w14:textId="5FA85DE9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wyjaśnia nadrzędność prawa stanowionego wobec prawa naturalnego,</w:t>
            </w:r>
          </w:p>
          <w:p w14:paraId="6730C042" w14:textId="01715BFC" w:rsidR="00FD6449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wymienia myślicieli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, którzy stworzyli podwaliny pod system praw człowieka, oraz dokumenty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konstytucje, akty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których 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zapisane są</w:t>
            </w:r>
            <w:r w:rsidR="006A0CE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prawa człowieka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0CECF6B4" w14:textId="2A3B892F" w:rsidR="00FD6449" w:rsidRPr="004D4835" w:rsidRDefault="00A653EC" w:rsidP="00F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omawia źródła praw człowieka na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polskich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przywilejów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szlacheckich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4C95B7" w14:textId="703AA058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proces kształtowania się prawa 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na przestrzeni wieków;</w:t>
            </w:r>
          </w:p>
        </w:tc>
        <w:tc>
          <w:tcPr>
            <w:tcW w:w="2153" w:type="dxa"/>
          </w:tcPr>
          <w:p w14:paraId="13E3FA5D" w14:textId="1C62DF38" w:rsidR="00FD6449" w:rsidRPr="004D4835" w:rsidRDefault="00A653EC" w:rsidP="00F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analizuje prawa trzech generacji, prawa negatywne i pozytywne,</w:t>
            </w:r>
          </w:p>
          <w:p w14:paraId="2C088752" w14:textId="0979B6CB" w:rsidR="00FD6449" w:rsidRPr="004D4835" w:rsidRDefault="00A653EC" w:rsidP="00F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6A0CE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pojęcie </w:t>
            </w:r>
            <w:r w:rsidR="00FD644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relatywizmu kulturowego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odniesieniu do zasady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uniwersalnoś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188358" w14:textId="5E3C1DD8" w:rsidR="00B73986" w:rsidRPr="004D4835" w:rsidRDefault="00B73986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612AD19" w14:textId="76F3FD9E" w:rsidR="00F066FB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analizuje, czy możliwe jest ograniczanie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 człowieka, </w:t>
            </w:r>
          </w:p>
          <w:p w14:paraId="5C739617" w14:textId="6CC3933E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 xml:space="preserve"> wskazuje, w jakich sytuacjach może dochodzić do </w:t>
            </w:r>
            <w:r w:rsidR="00FD6449" w:rsidRPr="004D4835">
              <w:rPr>
                <w:rFonts w:ascii="Times New Roman" w:hAnsi="Times New Roman" w:cs="Times New Roman"/>
                <w:sz w:val="24"/>
                <w:szCs w:val="24"/>
              </w:rPr>
              <w:t>ograniczania praw człowieka</w:t>
            </w:r>
            <w:r w:rsidR="006A0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1058F438" w14:textId="77777777" w:rsidTr="003916C3">
        <w:tc>
          <w:tcPr>
            <w:tcW w:w="2589" w:type="dxa"/>
          </w:tcPr>
          <w:p w14:paraId="564E6F28" w14:textId="530CCCF4" w:rsidR="00B73986" w:rsidRPr="004D4835" w:rsidRDefault="00FA639F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294A" w:rsidRPr="004D4835">
              <w:rPr>
                <w:rFonts w:ascii="Times New Roman" w:hAnsi="Times New Roman" w:cs="Times New Roman"/>
                <w:sz w:val="24"/>
                <w:szCs w:val="24"/>
              </w:rPr>
              <w:t>Przestrzeganie praw człowieka we współczesnym świecie</w:t>
            </w:r>
          </w:p>
        </w:tc>
        <w:tc>
          <w:tcPr>
            <w:tcW w:w="2118" w:type="dxa"/>
          </w:tcPr>
          <w:p w14:paraId="1A0B2B39" w14:textId="4B42E5F0" w:rsidR="009A3CBA" w:rsidRPr="004D4835" w:rsidRDefault="00A21269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>apisy praw w Powszechnej Deklaracją Praw Człowieka i Obywatela 1789 r. oraz Powszechnej Deklaracji Praw Człowieka z 1948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>przyczyny łamania praw człowieka</w:t>
            </w:r>
            <w:r w:rsidR="000952A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Konstytucja RP z 1997 r. </w:t>
            </w:r>
          </w:p>
        </w:tc>
        <w:tc>
          <w:tcPr>
            <w:tcW w:w="2194" w:type="dxa"/>
          </w:tcPr>
          <w:p w14:paraId="38A3A95B" w14:textId="0C59D52B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zna zapisy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Konstytucji RP i innych aktów prawnych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gwar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ujące przestrzeganie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 człowieka 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w Polsce;</w:t>
            </w:r>
          </w:p>
          <w:p w14:paraId="3985ED71" w14:textId="77A2B917" w:rsidR="009A3CBA" w:rsidRPr="004D4835" w:rsidRDefault="009A3CBA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6756324" w14:textId="3D49D361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37506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  <w:r w:rsidR="00375061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>łamania praw człowieka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F2E9AE" w14:textId="1124D66F" w:rsidR="009A3CBA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>dzieli przyczyny łamania praw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na ekonomiczne, polityczne, religijne, prawne, kulturowe, rasowe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09F22FE" w14:textId="4D430F87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charakteryzuje skalę łamania praw na świecie, </w:t>
            </w:r>
          </w:p>
          <w:p w14:paraId="3EFBAC0D" w14:textId="19D08C32" w:rsidR="009A3CBA" w:rsidRPr="004D4835" w:rsidRDefault="009A3CBA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044184" w14:textId="4F5F0007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wyjaśnia, w jakich społeczeństwach najczęściej łamane są prawa człowieka;</w:t>
            </w:r>
          </w:p>
        </w:tc>
        <w:tc>
          <w:tcPr>
            <w:tcW w:w="2107" w:type="dxa"/>
          </w:tcPr>
          <w:p w14:paraId="36525A24" w14:textId="451C6363" w:rsidR="00B73986" w:rsidRPr="004D4835" w:rsidRDefault="00A653EC" w:rsidP="00B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walki z nierównościami społecznymi, prześladowaniami 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3CBA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łamaniem praw człowieka</w:t>
            </w:r>
            <w:r w:rsidR="00375061">
              <w:rPr>
                <w:rFonts w:ascii="Times New Roman" w:hAnsi="Times New Roman" w:cs="Times New Roman"/>
                <w:sz w:val="24"/>
                <w:szCs w:val="24"/>
              </w:rPr>
              <w:t xml:space="preserve"> na świecie;</w:t>
            </w:r>
          </w:p>
        </w:tc>
      </w:tr>
      <w:tr w:rsidR="007B6225" w:rsidRPr="002A7521" w14:paraId="0C90AD50" w14:textId="77777777" w:rsidTr="003916C3">
        <w:tc>
          <w:tcPr>
            <w:tcW w:w="2589" w:type="dxa"/>
          </w:tcPr>
          <w:p w14:paraId="2A12F67E" w14:textId="4ACE11E5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776C" w:rsidRPr="004D4835">
              <w:rPr>
                <w:rFonts w:ascii="Times New Roman" w:hAnsi="Times New Roman" w:cs="Times New Roman"/>
                <w:sz w:val="24"/>
                <w:szCs w:val="24"/>
              </w:rPr>
              <w:t>System ochrony Praw Człowieka Organizacji Narodów Zjednoczonych</w:t>
            </w:r>
          </w:p>
        </w:tc>
        <w:tc>
          <w:tcPr>
            <w:tcW w:w="2118" w:type="dxa"/>
          </w:tcPr>
          <w:p w14:paraId="34870F59" w14:textId="0CA152AB" w:rsidR="00FF1D78" w:rsidRPr="004D4835" w:rsidRDefault="00A21269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ystem ochrony praw człowieka w ramach ONZ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Międzynarodowy Trybunał Karny, Wysoki Komisarz Narodów Zjednoczonych ds. uchodźców</w:t>
            </w:r>
          </w:p>
        </w:tc>
        <w:tc>
          <w:tcPr>
            <w:tcW w:w="2194" w:type="dxa"/>
          </w:tcPr>
          <w:p w14:paraId="3C649F6D" w14:textId="5CD64C68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wymienia organy regulujące prawa człowieka oraz charakteryzuje system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ochrony praw człowieka: międzynarodowe i wewnątrzpaństwowe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B44E71F" w14:textId="2CE043EB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międzynarodowe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traktaty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zawierające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prawa człowiek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a;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14:paraId="1D6377E4" w14:textId="18181790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argumentuje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potrzebę ochrony praw człowieka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na świecie;</w:t>
            </w:r>
          </w:p>
        </w:tc>
        <w:tc>
          <w:tcPr>
            <w:tcW w:w="2153" w:type="dxa"/>
          </w:tcPr>
          <w:p w14:paraId="0BFB2166" w14:textId="6DA2E7CC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działanie organów powołanych w ramach ONZ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Trybunał Karny, Wysoki Komisarz Narodów Zjednoczonych ds. uchodźców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107" w:type="dxa"/>
          </w:tcPr>
          <w:p w14:paraId="75F9651D" w14:textId="0C67FA0C" w:rsidR="00FF1D78" w:rsidRPr="004D4835" w:rsidRDefault="00A653EC" w:rsidP="00FF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działalność misyjn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ONZ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działania mające na celu ochronę praw człowieka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D090B" w14:textId="31850E41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istnienia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Trybunału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Karnego ONZ;</w:t>
            </w:r>
          </w:p>
        </w:tc>
      </w:tr>
      <w:tr w:rsidR="007B6225" w:rsidRPr="002A7521" w14:paraId="177E111A" w14:textId="77777777" w:rsidTr="003916C3">
        <w:tc>
          <w:tcPr>
            <w:tcW w:w="2589" w:type="dxa"/>
          </w:tcPr>
          <w:p w14:paraId="719F427D" w14:textId="58809DDE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System ochrony praw człowieka w ramach UE, OBWE i RE</w:t>
            </w:r>
          </w:p>
        </w:tc>
        <w:tc>
          <w:tcPr>
            <w:tcW w:w="2118" w:type="dxa"/>
          </w:tcPr>
          <w:p w14:paraId="4C07573D" w14:textId="0CFC99A7" w:rsidR="00FF1D78" w:rsidRPr="004D4835" w:rsidRDefault="001A613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egionalne mechanizmy chroniące prawa człowieka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system strasburski</w:t>
            </w:r>
          </w:p>
          <w:p w14:paraId="05C6B3E5" w14:textId="165B6A3D" w:rsidR="00FF1D78" w:rsidRPr="004D4835" w:rsidRDefault="00FF1D78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2EFFCAF" w14:textId="5D373A23" w:rsidR="00FF1D78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wymienia organy i instytucje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zajmujące się prawami człowieka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powołane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UE,</w:t>
            </w:r>
            <w:r w:rsidR="00F066FB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OBWE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65F0CE7B" w14:textId="415C1CBE" w:rsidR="00A63B18" w:rsidRPr="004D4835" w:rsidRDefault="00A653EC" w:rsidP="00FF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analizuje takie dokumenty jak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: Karta Socjalna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Wspólnoty Europejskiej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onwencja o zapobieganiu torturom, nieludzkiemu traktowaniu i poniżaniu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D8AA9" w14:textId="72BC0CD0" w:rsidR="00E7776C" w:rsidRPr="004D4835" w:rsidRDefault="00A653EC" w:rsidP="00FF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zna i opisuje następujące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instytucje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KBWE, Biuro Instytucji Demokratycznych i Praw Człowieka,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Wysoki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Komisarz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OBWE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ds. Mniejszości Narodowych,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78" w:rsidRPr="004D4835">
              <w:rPr>
                <w:rFonts w:ascii="Times New Roman" w:hAnsi="Times New Roman" w:cs="Times New Roman"/>
                <w:sz w:val="24"/>
                <w:szCs w:val="24"/>
              </w:rPr>
              <w:t>Wolności Mediów,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Europejski Rzecznik Praw Obywatelskich, Agencja Praw Podstawowych Unii Europejskich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717D3B00" w14:textId="639E240A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działanie systemu strasburskiego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6C4D6562" w14:textId="44D97F88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przykładowe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sprawy toczące się przed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Europejskim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Trybunałem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Praw Człowieka;</w:t>
            </w:r>
          </w:p>
        </w:tc>
        <w:tc>
          <w:tcPr>
            <w:tcW w:w="2107" w:type="dxa"/>
          </w:tcPr>
          <w:p w14:paraId="70376080" w14:textId="0D8567D5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kryteria dopuszczalności skargi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wnoszonej do Trybunału w Strasburgu;</w:t>
            </w:r>
          </w:p>
        </w:tc>
      </w:tr>
      <w:tr w:rsidR="007B6225" w:rsidRPr="002A7521" w14:paraId="3B302ADA" w14:textId="77777777" w:rsidTr="003916C3">
        <w:tc>
          <w:tcPr>
            <w:tcW w:w="2589" w:type="dxa"/>
          </w:tcPr>
          <w:p w14:paraId="3E4393D8" w14:textId="5976B6B8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3B18" w:rsidRPr="004D4835">
              <w:rPr>
                <w:rFonts w:ascii="Times New Roman" w:hAnsi="Times New Roman" w:cs="Times New Roman"/>
                <w:sz w:val="24"/>
                <w:szCs w:val="24"/>
              </w:rPr>
              <w:t>Organizacje pozarządowe w ochronie praw człowieka</w:t>
            </w:r>
          </w:p>
        </w:tc>
        <w:tc>
          <w:tcPr>
            <w:tcW w:w="2118" w:type="dxa"/>
          </w:tcPr>
          <w:p w14:paraId="418B91AC" w14:textId="5FD049CC" w:rsidR="00104DD6" w:rsidRPr="004D4835" w:rsidRDefault="001A613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nstytucje i organizacje pozarządowe o zasięgu globalnym i regionalnym (lokalnym),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akcje i inicjatywy organizacji</w:t>
            </w:r>
          </w:p>
        </w:tc>
        <w:tc>
          <w:tcPr>
            <w:tcW w:w="2194" w:type="dxa"/>
          </w:tcPr>
          <w:p w14:paraId="226042E9" w14:textId="3D480863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 broniące praw człowieka: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Międzynarodowy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Ruch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Czerwon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Krzyż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Czerwonego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Półksiężyc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, Helsińska Fundacja Praw Człowieka, Amnesty International,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olski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zerwony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rzyż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, La Strada, Human Rights, Wa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ch, P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olska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kcja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umanitarna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Caritas,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„PoM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”, Fundacja Stefana Batorego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61F3ACCC" w14:textId="5598F543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określa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zakres działań organizacji pozarządowych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w kontekście obrony praw człowieka;</w:t>
            </w:r>
          </w:p>
        </w:tc>
        <w:tc>
          <w:tcPr>
            <w:tcW w:w="2183" w:type="dxa"/>
          </w:tcPr>
          <w:p w14:paraId="6585A512" w14:textId="48270580" w:rsidR="00104DD6" w:rsidRPr="004D4835" w:rsidRDefault="00A653EC" w:rsidP="001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programy, kampanie i akcji społeczne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(polskie i międzynarodowe)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realizowane w ramach walki o prawa człowieka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90B3D" w14:textId="531A841F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AD24BDD" w14:textId="41B655EE" w:rsidR="00104DD6" w:rsidRPr="004D4835" w:rsidRDefault="00A653EC" w:rsidP="001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opisuje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inicjatywy 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podejmowane przez Helsińską Fundację Praw Człowieka, takie jak festiwal </w:t>
            </w:r>
            <w:r w:rsidR="00104DD6" w:rsidRPr="004D4835">
              <w:rPr>
                <w:rFonts w:ascii="Times New Roman" w:hAnsi="Times New Roman" w:cs="Times New Roman"/>
                <w:sz w:val="24"/>
                <w:szCs w:val="24"/>
              </w:rPr>
              <w:t>„Watch Docs”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710A0A" w14:textId="10B51AF4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29AE42B" w14:textId="257FD0C5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analizuje efektywność poszczególnych działań prowadzonych przez organizacje działające na rzecz ochrony praw człowieka;</w:t>
            </w:r>
            <w:r w:rsidR="004A75D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25" w:rsidRPr="002A7521" w14:paraId="73B42232" w14:textId="77777777" w:rsidTr="003916C3">
        <w:tc>
          <w:tcPr>
            <w:tcW w:w="2589" w:type="dxa"/>
          </w:tcPr>
          <w:p w14:paraId="2C5EA5B8" w14:textId="4BFA324E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A75D7" w:rsidRPr="004D4835">
              <w:rPr>
                <w:rFonts w:ascii="Times New Roman" w:hAnsi="Times New Roman" w:cs="Times New Roman"/>
                <w:sz w:val="24"/>
                <w:szCs w:val="24"/>
              </w:rPr>
              <w:t>Polski system ochrony praw człowieka</w:t>
            </w:r>
          </w:p>
        </w:tc>
        <w:tc>
          <w:tcPr>
            <w:tcW w:w="2118" w:type="dxa"/>
          </w:tcPr>
          <w:p w14:paraId="46085F8E" w14:textId="315D98CC" w:rsidR="00E7776C" w:rsidRPr="004D4835" w:rsidRDefault="001A613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258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nstytucje 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>i organy chroniące prawa człowieka w Polsce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TK,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>, RPO, Pełnomocnik Rządu ds. Równego Traktowania,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>obszary działania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tych</w:t>
            </w:r>
            <w:r w:rsidR="002613F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organów</w:t>
            </w:r>
          </w:p>
        </w:tc>
        <w:tc>
          <w:tcPr>
            <w:tcW w:w="2194" w:type="dxa"/>
          </w:tcPr>
          <w:p w14:paraId="4A46B103" w14:textId="0763659E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organy egzekwujące przestrzeganie praw człowieka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RPO, 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sądy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, TK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3E2970DB" w14:textId="674C0F87" w:rsidR="003640D2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wybrane prawa i wolności zagwarantowanie Konstytucją,</w:t>
            </w:r>
          </w:p>
          <w:p w14:paraId="1501A58C" w14:textId="02CC0D02" w:rsidR="00E7776C" w:rsidRPr="004D4835" w:rsidRDefault="003640D2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analizuje kompetencje i działania Rzecznika Praw Obywatelskich w Polsce;</w:t>
            </w:r>
          </w:p>
        </w:tc>
        <w:tc>
          <w:tcPr>
            <w:tcW w:w="2183" w:type="dxa"/>
          </w:tcPr>
          <w:p w14:paraId="3770AF1F" w14:textId="177CB07F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>procedur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640D2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składania skargi konstytucyjnej do T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rybunału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onstytucyjnego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89D15" w14:textId="56A242A5" w:rsidR="00011DD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omawia procesową drogę egzekwowania prawa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w Polsce;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14:paraId="250B22CE" w14:textId="29E391FA" w:rsidR="003640D2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analizuje skuteczność skarg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konstytucyjnych na przykładach;</w:t>
            </w:r>
          </w:p>
          <w:p w14:paraId="45EF3BCB" w14:textId="62ECCBDC" w:rsidR="00E7776C" w:rsidRPr="004D4835" w:rsidRDefault="003640D2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>przykłady łamania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  <w:r w:rsidR="00011DD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14:paraId="2F1FB91E" w14:textId="133C8C1E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porównuje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A7" w:rsidRPr="004D4835">
              <w:rPr>
                <w:rFonts w:ascii="Times New Roman" w:hAnsi="Times New Roman" w:cs="Times New Roman"/>
                <w:sz w:val="24"/>
                <w:szCs w:val="24"/>
              </w:rPr>
              <w:t>obszar i zakres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A9" w:rsidRPr="004D4835">
              <w:rPr>
                <w:rFonts w:ascii="Times New Roman" w:hAnsi="Times New Roman" w:cs="Times New Roman"/>
                <w:sz w:val="24"/>
                <w:szCs w:val="24"/>
              </w:rPr>
              <w:t>RPO, sąd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ów powszechnych</w:t>
            </w:r>
            <w:r w:rsidR="00A90BA9" w:rsidRPr="004D4835">
              <w:rPr>
                <w:rFonts w:ascii="Times New Roman" w:hAnsi="Times New Roman" w:cs="Times New Roman"/>
                <w:sz w:val="24"/>
                <w:szCs w:val="24"/>
              </w:rPr>
              <w:t>, TK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D5BCAE" w14:textId="3C6AB056" w:rsidR="00B651A7" w:rsidRPr="004D4835" w:rsidRDefault="00B651A7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A7" w:rsidRPr="004D4835" w14:paraId="6D8A8102" w14:textId="77777777" w:rsidTr="00D3244D">
        <w:tc>
          <w:tcPr>
            <w:tcW w:w="15388" w:type="dxa"/>
            <w:gridSpan w:val="7"/>
          </w:tcPr>
          <w:p w14:paraId="6D54E964" w14:textId="5868C8B4" w:rsidR="00B651A7" w:rsidRPr="004D4835" w:rsidRDefault="00B651A7" w:rsidP="00B651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="00FA639F"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ŁAD MIĘDZYNARODOWY</w:t>
            </w:r>
          </w:p>
        </w:tc>
      </w:tr>
      <w:tr w:rsidR="007B6225" w:rsidRPr="002A7521" w14:paraId="5C4C439D" w14:textId="77777777" w:rsidTr="003916C3">
        <w:tc>
          <w:tcPr>
            <w:tcW w:w="2589" w:type="dxa"/>
          </w:tcPr>
          <w:p w14:paraId="2BDA36C2" w14:textId="01C0C00B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Zasady i podmioty prawa międzynarodowego. Międzynarodowe stosunki polityczne</w:t>
            </w:r>
          </w:p>
        </w:tc>
        <w:tc>
          <w:tcPr>
            <w:tcW w:w="2118" w:type="dxa"/>
          </w:tcPr>
          <w:p w14:paraId="6D73807F" w14:textId="0723FFA7" w:rsidR="005B6D90" w:rsidRPr="004D4835" w:rsidRDefault="001A613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asady prawa międzynarodow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go,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traktaty, ustawy, organy, systemy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regulacje międzynarodowe</w:t>
            </w:r>
          </w:p>
        </w:tc>
        <w:tc>
          <w:tcPr>
            <w:tcW w:w="2194" w:type="dxa"/>
          </w:tcPr>
          <w:p w14:paraId="0315880B" w14:textId="4C5F80A1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399">
              <w:rPr>
                <w:rFonts w:ascii="Times New Roman" w:hAnsi="Times New Roman" w:cs="Times New Roman"/>
                <w:sz w:val="24"/>
                <w:szCs w:val="24"/>
              </w:rPr>
              <w:t xml:space="preserve"> wie, czym są: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międzynarodowe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zasad</w:t>
            </w:r>
            <w:r w:rsidR="00016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y: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suwerenności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suwerennej równości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integralności terytorialnej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nienaruszalności granic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samostanowienia narodów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pokojowego rozstrzygania sporów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powstrzymania się od gróźb użycia siły lu</w:t>
            </w:r>
            <w:r w:rsidR="00016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 jej </w:t>
            </w:r>
            <w:r w:rsidR="005B6D90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rzeczywistego użycia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6C10C3DE" w14:textId="6B8A6C6C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, czym w prawie międzynarodowym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podmioty pierwotne, wtórne, suwerenne, organy wykonawcze, stosunki prawne między państwami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5A370C7E" w14:textId="4D652469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3640D2">
              <w:rPr>
                <w:rFonts w:ascii="Times New Roman" w:hAnsi="Times New Roman" w:cs="Times New Roman"/>
                <w:sz w:val="24"/>
                <w:szCs w:val="24"/>
              </w:rPr>
              <w:t xml:space="preserve"> ustalenia zawarte w takich dokumentach jak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: traktat westfalski, akt końcowy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ongresu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iedeńskiego, Karta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Narodów Zjednoczonych,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Deklaracja zasad prawa międzynarodowego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</w:tcPr>
          <w:p w14:paraId="3ADFB700" w14:textId="5F47FF65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analizuje siedem zasad regulujących współpracę międzynarodow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ą;</w:t>
            </w:r>
          </w:p>
          <w:p w14:paraId="6EB9DC2B" w14:textId="616D81D5" w:rsidR="005B6D90" w:rsidRPr="004D4835" w:rsidRDefault="00A653EC" w:rsidP="005B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analizuje rolę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, jaką w stosunkach międzynarodowych odgrywają: 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Prawa Międzynarodowego ONZ, Międzynarodow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Trybunał Sprawiedliwości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6D90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71D76" w14:textId="6B405175" w:rsidR="005B6D90" w:rsidRPr="004D4835" w:rsidRDefault="005B6D90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961E99F" w14:textId="312A97A2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objaśnia podstawowe zasady prawa międzynarodowego;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25" w:rsidRPr="002A7521" w14:paraId="0D9AD8BC" w14:textId="77777777" w:rsidTr="003916C3">
        <w:tc>
          <w:tcPr>
            <w:tcW w:w="2589" w:type="dxa"/>
          </w:tcPr>
          <w:p w14:paraId="7D1F225B" w14:textId="1407F1F8" w:rsidR="00E7776C" w:rsidRPr="004D4835" w:rsidRDefault="00FA639F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70B" w:rsidRPr="004D4835">
              <w:rPr>
                <w:rFonts w:ascii="Times New Roman" w:hAnsi="Times New Roman" w:cs="Times New Roman"/>
                <w:sz w:val="24"/>
                <w:szCs w:val="24"/>
              </w:rPr>
              <w:t>Mocarstwa regionalne na drodze do dominacji międzynarodowej</w:t>
            </w:r>
          </w:p>
        </w:tc>
        <w:tc>
          <w:tcPr>
            <w:tcW w:w="2118" w:type="dxa"/>
          </w:tcPr>
          <w:p w14:paraId="2E75EEBA" w14:textId="6E70BA1C" w:rsidR="005C270B" w:rsidRPr="004D4835" w:rsidRDefault="00142727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270B" w:rsidRPr="004D4835">
              <w:rPr>
                <w:rFonts w:ascii="Times New Roman" w:hAnsi="Times New Roman" w:cs="Times New Roman"/>
                <w:sz w:val="24"/>
                <w:szCs w:val="24"/>
              </w:rPr>
              <w:t>ocarstwa, supermocarstwa, mocarstwa ponadregionalne (BRICS)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70B" w:rsidRPr="004D4835">
              <w:rPr>
                <w:rFonts w:ascii="Times New Roman" w:hAnsi="Times New Roman" w:cs="Times New Roman"/>
                <w:sz w:val="24"/>
                <w:szCs w:val="24"/>
              </w:rPr>
              <w:t>rywalizacja gospodarcza między państwami</w:t>
            </w:r>
          </w:p>
        </w:tc>
        <w:tc>
          <w:tcPr>
            <w:tcW w:w="2194" w:type="dxa"/>
          </w:tcPr>
          <w:p w14:paraId="21B4CCDF" w14:textId="2EFECA13" w:rsidR="00CC7929" w:rsidRPr="004D4835" w:rsidRDefault="00A653EC" w:rsidP="00C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pojęciami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mocarstwo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supermocarstwo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BRICS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Wspólnota Niepodległych Państw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Euroazjatycka Wspólnota Gospodarcza EWG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Organizacja Układ</w:t>
            </w:r>
            <w:r w:rsidR="00016F3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Bezpieczeństwie Zbiorowym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OUBZ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Szanghajska Organizacja Wsp</w:t>
            </w:r>
            <w:r w:rsidR="00016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ółpracy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SOW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016F33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ercosur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G4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41E2C" w14:textId="302442A8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2C7FD21" w14:textId="79E4DBB7" w:rsidR="00CC7929" w:rsidRPr="004D4835" w:rsidRDefault="00A653EC" w:rsidP="00C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wyjaśnia kryteria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przydzielenia państw do takich kategorii jak: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mocarstwa,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mocarstwa ponadregionalne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supermocarstwa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167E90" w14:textId="7D46C888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489970F" w14:textId="05FB7465" w:rsidR="00CC7929" w:rsidRPr="004D4835" w:rsidRDefault="00A653EC" w:rsidP="00C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omawia sytuację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Chin, Indii, Rosji i Brazylii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na arenie międzynarodowej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C96C5" w14:textId="78B2B90A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omawia cele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istnienia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grup G8(G7), </w:t>
            </w:r>
            <w:r w:rsidR="00FE3BC6" w:rsidRPr="004D4835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9423F" w14:textId="54CBA08F" w:rsidR="00CC7929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znaczenie PKB w gospodarkach świata,</w:t>
            </w:r>
          </w:p>
          <w:p w14:paraId="3D022877" w14:textId="57DE6E65" w:rsidR="00CC7929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przedstawia znaczenie UE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w stosunkach międzynarodowych;</w:t>
            </w:r>
          </w:p>
        </w:tc>
        <w:tc>
          <w:tcPr>
            <w:tcW w:w="2153" w:type="dxa"/>
          </w:tcPr>
          <w:p w14:paraId="68F4B4E0" w14:textId="6659B15D" w:rsidR="00CC7929" w:rsidRPr="004D4835" w:rsidRDefault="00A653EC" w:rsidP="00CC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analizuje znaczenie militarne, gospodarcze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ekonomiczne grypy BRIS,</w:t>
            </w:r>
          </w:p>
          <w:p w14:paraId="04B89951" w14:textId="19F630B4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analizuje skutki rozwoju BRICS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dla polityki międzynarodowej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3CAE91" w14:textId="14B71CCB" w:rsidR="00CC7929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analizuje rosnące znaczenie Brazylii w Ameryce Łacińskiej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dla stosunków międzynarodowych;</w:t>
            </w:r>
          </w:p>
          <w:p w14:paraId="16D72204" w14:textId="4F6F87C6" w:rsidR="00CC7929" w:rsidRPr="004D4835" w:rsidRDefault="00CC7929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3DC3C13" w14:textId="3B45B34A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klasyfikację gospodarek świata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według kryteriów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ED0DC" w14:textId="389273C6" w:rsidR="00CC7929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korzyści i zagrożenia wynikającego z rosnącej pozycji BRICS,</w:t>
            </w:r>
          </w:p>
          <w:p w14:paraId="5640C38D" w14:textId="401B1F56" w:rsidR="00CC7929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analizuje pozycję państw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BRICS </w:t>
            </w:r>
            <w:bookmarkStart w:id="1" w:name="_GoBack"/>
            <w:bookmarkEnd w:id="1"/>
            <w:r w:rsidR="007B6225">
              <w:rPr>
                <w:rFonts w:ascii="Times New Roman" w:hAnsi="Times New Roman" w:cs="Times New Roman"/>
                <w:sz w:val="24"/>
                <w:szCs w:val="24"/>
              </w:rPr>
              <w:t>w światowej gospodarce;</w:t>
            </w:r>
          </w:p>
        </w:tc>
      </w:tr>
      <w:tr w:rsidR="007B6225" w:rsidRPr="002A7521" w14:paraId="3E8DDA9F" w14:textId="77777777" w:rsidTr="003916C3">
        <w:tc>
          <w:tcPr>
            <w:tcW w:w="2589" w:type="dxa"/>
          </w:tcPr>
          <w:p w14:paraId="0D824492" w14:textId="6B8E08B2" w:rsidR="00E7776C" w:rsidRPr="004D4835" w:rsidRDefault="003916C3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7929" w:rsidRPr="004D4835">
              <w:rPr>
                <w:rFonts w:ascii="Times New Roman" w:hAnsi="Times New Roman" w:cs="Times New Roman"/>
                <w:sz w:val="24"/>
                <w:szCs w:val="24"/>
              </w:rPr>
              <w:t>Znaczenie zasobów w polityce międzynarodowej</w:t>
            </w:r>
          </w:p>
        </w:tc>
        <w:tc>
          <w:tcPr>
            <w:tcW w:w="2118" w:type="dxa"/>
          </w:tcPr>
          <w:p w14:paraId="598D5CBF" w14:textId="249E4394" w:rsidR="003710A6" w:rsidRPr="004D4835" w:rsidRDefault="00142727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urowce naturalne,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surowce nieodnawialne,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surowce naturalne i nieodnawialne jako zabezpieczenia państw</w:t>
            </w:r>
          </w:p>
        </w:tc>
        <w:tc>
          <w:tcPr>
            <w:tcW w:w="2194" w:type="dxa"/>
          </w:tcPr>
          <w:p w14:paraId="1F2BDEB6" w14:textId="0DCBAF2A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wymienia surowce naturalne i nieodnawialne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="00016F33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znajdują się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zasobach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 w:rsidR="00016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710B9EFE" w14:textId="00B8ABE5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wyjaśnia znaczenie zasobów w polityce międzynarodowej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83" w:type="dxa"/>
          </w:tcPr>
          <w:p w14:paraId="06EBDD70" w14:textId="47A70FD0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charakteryzuje zasadę zrównoważonego rozwoju,</w:t>
            </w:r>
          </w:p>
          <w:p w14:paraId="65DF5CEC" w14:textId="1FACB2DE" w:rsidR="003710A6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zależność między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surowcow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energetyczn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ym;</w:t>
            </w:r>
          </w:p>
        </w:tc>
        <w:tc>
          <w:tcPr>
            <w:tcW w:w="2153" w:type="dxa"/>
          </w:tcPr>
          <w:p w14:paraId="7F5D192B" w14:textId="5AFC7FBD" w:rsidR="003710A6" w:rsidRPr="004D4835" w:rsidRDefault="00A653EC" w:rsidP="0037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analizuje politykę państw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różnych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kwestii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energetycznego,</w:t>
            </w:r>
          </w:p>
          <w:p w14:paraId="319B94B0" w14:textId="0473B5FF" w:rsidR="003710A6" w:rsidRPr="004D4835" w:rsidRDefault="00A653EC" w:rsidP="0037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wyzwania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stojące przed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polityk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energetyczn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w kontekście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>ekologii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CC43E" w14:textId="38A3E666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7D6F24B" w14:textId="0FE97D17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uzasadnia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potrzebę niezależności surowcowej i energetycznej państw, </w:t>
            </w:r>
          </w:p>
          <w:p w14:paraId="300157B0" w14:textId="4E3F2CB2" w:rsidR="003710A6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polityczne </w:t>
            </w:r>
            <w:r w:rsidR="003710A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znaczenie regulacji Nord Stream 2 dla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Polski;</w:t>
            </w:r>
          </w:p>
        </w:tc>
      </w:tr>
      <w:tr w:rsidR="007B6225" w:rsidRPr="002A7521" w14:paraId="539A2A31" w14:textId="77777777" w:rsidTr="003916C3">
        <w:tc>
          <w:tcPr>
            <w:tcW w:w="2589" w:type="dxa"/>
          </w:tcPr>
          <w:p w14:paraId="6F4281CE" w14:textId="1F075E0B" w:rsidR="00E7776C" w:rsidRPr="004D4835" w:rsidRDefault="003916C3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Zależności między bogatymi i biednymi państwami</w:t>
            </w:r>
          </w:p>
        </w:tc>
        <w:tc>
          <w:tcPr>
            <w:tcW w:w="2118" w:type="dxa"/>
          </w:tcPr>
          <w:p w14:paraId="657AAEED" w14:textId="3DB8271D" w:rsidR="00762C86" w:rsidRPr="004D4835" w:rsidRDefault="00142727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różnicowanie gospodarcze i przemysłowe państw,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globalna Północ i globalne Południe,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kryteria i czynniki rozwoju gospodarczego,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gospodarcze grupy formalne i nieformalne,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kultura i ekologia w krajach biednych i bogatych</w:t>
            </w:r>
          </w:p>
        </w:tc>
        <w:tc>
          <w:tcPr>
            <w:tcW w:w="2194" w:type="dxa"/>
          </w:tcPr>
          <w:p w14:paraId="2E9593F0" w14:textId="0226FBD8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 zna kryteria podziału świata na globalną Północ i globalne Południe;</w:t>
            </w:r>
          </w:p>
        </w:tc>
        <w:tc>
          <w:tcPr>
            <w:tcW w:w="2044" w:type="dxa"/>
          </w:tcPr>
          <w:p w14:paraId="1B859F1F" w14:textId="3820AFA0" w:rsidR="00762C86" w:rsidRPr="004D4835" w:rsidRDefault="00A653EC" w:rsidP="007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wyjaśnia cele, i znaczenie forów polityczno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gospodarczych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, takich jak: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G6, G8 (G7), G77, G20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92FDC" w14:textId="321DAD77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6991F0A" w14:textId="34649086" w:rsidR="007B6225" w:rsidRDefault="00A653EC" w:rsidP="007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charakteryzuje zakres działań OPEC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IUCN, </w:t>
            </w:r>
          </w:p>
          <w:p w14:paraId="1DEB7F1F" w14:textId="11B2D404" w:rsidR="007B6225" w:rsidRDefault="007B6225" w:rsidP="007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 założenia zawarte w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z Kioto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6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politykę klimatyczną UE, </w:t>
            </w:r>
          </w:p>
          <w:p w14:paraId="7298B2B9" w14:textId="26C3FC40" w:rsidR="00762C86" w:rsidRPr="004D4835" w:rsidRDefault="007B6225" w:rsidP="007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przedstawia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zależnoś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między krajami bogatymi a biednymi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DE44F" w14:textId="670D607C" w:rsidR="00E7776C" w:rsidRPr="004D4835" w:rsidRDefault="00E7776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460A2B7" w14:textId="370C6CA9" w:rsidR="007B6225" w:rsidRPr="004D4835" w:rsidRDefault="00A653EC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>analizuj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e, jakie działania państw uważanych za światowe potęgi pomogły im osiągnąć ten status, </w:t>
            </w:r>
          </w:p>
          <w:p w14:paraId="497C9F4A" w14:textId="1BA06413" w:rsidR="00762C86" w:rsidRPr="004D4835" w:rsidRDefault="00A653EC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86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poszczególnych państw mające na celu zmniejszenie emisję gazów cieplarnianych; </w:t>
            </w:r>
          </w:p>
        </w:tc>
        <w:tc>
          <w:tcPr>
            <w:tcW w:w="2107" w:type="dxa"/>
          </w:tcPr>
          <w:p w14:paraId="6BBAA989" w14:textId="27A659BD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C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prowadzone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C" w:rsidRPr="004D4835">
              <w:rPr>
                <w:rFonts w:ascii="Times New Roman" w:hAnsi="Times New Roman" w:cs="Times New Roman"/>
                <w:sz w:val="24"/>
                <w:szCs w:val="24"/>
              </w:rPr>
              <w:t>w ramach ONZ na rzecz rozwoju gospodarczego świata,</w:t>
            </w:r>
          </w:p>
          <w:p w14:paraId="4CF7A5A3" w14:textId="5B4487DF" w:rsidR="005B4DA7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A7" w:rsidRPr="004D4835">
              <w:rPr>
                <w:rFonts w:ascii="Times New Roman" w:hAnsi="Times New Roman" w:cs="Times New Roman"/>
                <w:sz w:val="24"/>
                <w:szCs w:val="24"/>
              </w:rPr>
              <w:t>uzasadnia potrzebę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istnienia</w:t>
            </w:r>
            <w:r w:rsidR="005B4DA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polityki partnerskiej między państwami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6225" w:rsidRPr="002A7521" w14:paraId="30454A62" w14:textId="77777777" w:rsidTr="003916C3">
        <w:tc>
          <w:tcPr>
            <w:tcW w:w="2589" w:type="dxa"/>
          </w:tcPr>
          <w:p w14:paraId="29EECF14" w14:textId="1C3C470C" w:rsidR="00E7776C" w:rsidRPr="004D4835" w:rsidRDefault="003916C3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B4DA7" w:rsidRPr="004D4835">
              <w:rPr>
                <w:rFonts w:ascii="Times New Roman" w:hAnsi="Times New Roman" w:cs="Times New Roman"/>
                <w:sz w:val="24"/>
                <w:szCs w:val="24"/>
              </w:rPr>
              <w:t>Wymiary globalizacji</w:t>
            </w:r>
          </w:p>
        </w:tc>
        <w:tc>
          <w:tcPr>
            <w:tcW w:w="2118" w:type="dxa"/>
          </w:tcPr>
          <w:p w14:paraId="498AFE3E" w14:textId="4913A24C" w:rsidR="00481947" w:rsidRPr="004D4835" w:rsidRDefault="00142727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lobalizacja kulturowa, ekonomiczna, polityczna, społeczno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kulturowa,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wady i zalety globalizacji,</w:t>
            </w:r>
            <w:r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obszary, mechanizmy i pojęcia związane z globalizacją</w:t>
            </w:r>
          </w:p>
        </w:tc>
        <w:tc>
          <w:tcPr>
            <w:tcW w:w="2194" w:type="dxa"/>
          </w:tcPr>
          <w:p w14:paraId="74487167" w14:textId="4A1DDB84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prawidłowo posługuje się pojęciami: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globalizacja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homogenizacja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makdonaldyzacja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indywidualizm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etnocentryzm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globalne media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47" w:rsidRPr="004D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globalne problemy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14:paraId="29F52BF2" w14:textId="74B0D97B" w:rsidR="00481947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i negatyw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ne aspekty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globalizacji,</w:t>
            </w:r>
          </w:p>
          <w:p w14:paraId="1A33774E" w14:textId="3B02F0E5" w:rsidR="00481947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</w:t>
            </w:r>
            <w:r w:rsidR="007B6225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globalizacj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</w:tc>
        <w:tc>
          <w:tcPr>
            <w:tcW w:w="2183" w:type="dxa"/>
          </w:tcPr>
          <w:p w14:paraId="6703B189" w14:textId="32997725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przedstawia wpływ globalizacji na życie </w:t>
            </w:r>
            <w:r w:rsidR="007B6225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codzienne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ludzi,</w:t>
            </w:r>
          </w:p>
          <w:p w14:paraId="43749A9E" w14:textId="1BCDCF42" w:rsidR="00481947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charakteryzuje rolę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, jaką w procesie globalizacji odegrały międzynarodowe korporacje i media;</w:t>
            </w:r>
          </w:p>
        </w:tc>
        <w:tc>
          <w:tcPr>
            <w:tcW w:w="2153" w:type="dxa"/>
          </w:tcPr>
          <w:p w14:paraId="6B5C6A79" w14:textId="5F13B64D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w kontekście globalizacji takie zjawiska jak: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terroryzm, makdonaldyzac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>homogenizacj</w:t>
            </w:r>
            <w:r w:rsidR="007B62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1947" w:rsidRPr="004D4835">
              <w:rPr>
                <w:rFonts w:ascii="Times New Roman" w:hAnsi="Times New Roman" w:cs="Times New Roman"/>
                <w:sz w:val="24"/>
                <w:szCs w:val="24"/>
              </w:rPr>
              <w:t xml:space="preserve"> kultury, zatarcie indywidualizmu, </w:t>
            </w:r>
          </w:p>
        </w:tc>
        <w:tc>
          <w:tcPr>
            <w:tcW w:w="2107" w:type="dxa"/>
          </w:tcPr>
          <w:p w14:paraId="536DA44F" w14:textId="1D604BC3" w:rsidR="00E7776C" w:rsidRPr="004D4835" w:rsidRDefault="00A653EC" w:rsidP="00E7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7863">
              <w:rPr>
                <w:rFonts w:ascii="Times New Roman" w:hAnsi="Times New Roman" w:cs="Times New Roman"/>
                <w:sz w:val="24"/>
                <w:szCs w:val="24"/>
              </w:rPr>
              <w:t xml:space="preserve"> analizuje wpływ globalizacji na politykę państw.</w:t>
            </w:r>
          </w:p>
        </w:tc>
      </w:tr>
    </w:tbl>
    <w:p w14:paraId="6818EBF2" w14:textId="77777777" w:rsidR="008B41F1" w:rsidRPr="004D4835" w:rsidRDefault="008B41F1" w:rsidP="00C85CC7">
      <w:pPr>
        <w:rPr>
          <w:rFonts w:ascii="Times New Roman" w:hAnsi="Times New Roman" w:cs="Times New Roman"/>
          <w:sz w:val="24"/>
          <w:szCs w:val="24"/>
        </w:rPr>
      </w:pPr>
    </w:p>
    <w:p w14:paraId="5148F7CC" w14:textId="77777777" w:rsidR="008B41F1" w:rsidRPr="004D4835" w:rsidRDefault="008B41F1" w:rsidP="00C85CC7">
      <w:pPr>
        <w:rPr>
          <w:rFonts w:ascii="Times New Roman" w:hAnsi="Times New Roman" w:cs="Times New Roman"/>
          <w:sz w:val="24"/>
          <w:szCs w:val="24"/>
        </w:rPr>
      </w:pPr>
    </w:p>
    <w:sectPr w:rsidR="008B41F1" w:rsidRPr="004D4835" w:rsidSect="00633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5505" w14:textId="77777777" w:rsidR="006A0CEC" w:rsidRDefault="006A0CEC" w:rsidP="00B24914">
      <w:pPr>
        <w:spacing w:after="0" w:line="240" w:lineRule="auto"/>
      </w:pPr>
      <w:r>
        <w:separator/>
      </w:r>
    </w:p>
  </w:endnote>
  <w:endnote w:type="continuationSeparator" w:id="0">
    <w:p w14:paraId="02F49657" w14:textId="77777777" w:rsidR="006A0CEC" w:rsidRDefault="006A0CEC" w:rsidP="00B2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91C5" w14:textId="77777777" w:rsidR="006A0CEC" w:rsidRDefault="006A0CEC" w:rsidP="00B24914">
      <w:pPr>
        <w:spacing w:after="0" w:line="240" w:lineRule="auto"/>
      </w:pPr>
      <w:r>
        <w:separator/>
      </w:r>
    </w:p>
  </w:footnote>
  <w:footnote w:type="continuationSeparator" w:id="0">
    <w:p w14:paraId="4CAD80F8" w14:textId="77777777" w:rsidR="006A0CEC" w:rsidRDefault="006A0CEC" w:rsidP="00B2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4E6"/>
    <w:multiLevelType w:val="hybridMultilevel"/>
    <w:tmpl w:val="8ABCD478"/>
    <w:lvl w:ilvl="0" w:tplc="8F3EE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35BF"/>
    <w:multiLevelType w:val="hybridMultilevel"/>
    <w:tmpl w:val="B96A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5C"/>
    <w:rsid w:val="00011DDC"/>
    <w:rsid w:val="00012D23"/>
    <w:rsid w:val="00016F33"/>
    <w:rsid w:val="00054295"/>
    <w:rsid w:val="0005606E"/>
    <w:rsid w:val="00056DD1"/>
    <w:rsid w:val="000952A5"/>
    <w:rsid w:val="000C40FD"/>
    <w:rsid w:val="000E7CE7"/>
    <w:rsid w:val="00104DD6"/>
    <w:rsid w:val="00112FEC"/>
    <w:rsid w:val="00142609"/>
    <w:rsid w:val="00142727"/>
    <w:rsid w:val="00151258"/>
    <w:rsid w:val="0015294A"/>
    <w:rsid w:val="00180C94"/>
    <w:rsid w:val="00185483"/>
    <w:rsid w:val="001A613C"/>
    <w:rsid w:val="001B7AAE"/>
    <w:rsid w:val="0022488C"/>
    <w:rsid w:val="00246054"/>
    <w:rsid w:val="0025185F"/>
    <w:rsid w:val="0025364B"/>
    <w:rsid w:val="002613FC"/>
    <w:rsid w:val="00283F0F"/>
    <w:rsid w:val="002A7521"/>
    <w:rsid w:val="002E28FD"/>
    <w:rsid w:val="002E4FF0"/>
    <w:rsid w:val="002E749E"/>
    <w:rsid w:val="002F4B24"/>
    <w:rsid w:val="00302BB1"/>
    <w:rsid w:val="00311399"/>
    <w:rsid w:val="00321224"/>
    <w:rsid w:val="00326F07"/>
    <w:rsid w:val="00344A8B"/>
    <w:rsid w:val="003503CE"/>
    <w:rsid w:val="00363341"/>
    <w:rsid w:val="003640D2"/>
    <w:rsid w:val="003667A2"/>
    <w:rsid w:val="003710A6"/>
    <w:rsid w:val="00375061"/>
    <w:rsid w:val="00380CCD"/>
    <w:rsid w:val="003916C3"/>
    <w:rsid w:val="003C4B72"/>
    <w:rsid w:val="003E4A53"/>
    <w:rsid w:val="003F74DB"/>
    <w:rsid w:val="004037A4"/>
    <w:rsid w:val="004065A6"/>
    <w:rsid w:val="004339E7"/>
    <w:rsid w:val="00455890"/>
    <w:rsid w:val="00481947"/>
    <w:rsid w:val="004A75D7"/>
    <w:rsid w:val="004C511C"/>
    <w:rsid w:val="004D42AE"/>
    <w:rsid w:val="004D4835"/>
    <w:rsid w:val="00517D72"/>
    <w:rsid w:val="00524C77"/>
    <w:rsid w:val="00551AA2"/>
    <w:rsid w:val="005679CA"/>
    <w:rsid w:val="0059261E"/>
    <w:rsid w:val="00594A78"/>
    <w:rsid w:val="00594EC8"/>
    <w:rsid w:val="005A2BA8"/>
    <w:rsid w:val="005B4DA7"/>
    <w:rsid w:val="005B6AD9"/>
    <w:rsid w:val="005B6D90"/>
    <w:rsid w:val="005C270B"/>
    <w:rsid w:val="005C799E"/>
    <w:rsid w:val="005E1C7F"/>
    <w:rsid w:val="005E2A5C"/>
    <w:rsid w:val="00633245"/>
    <w:rsid w:val="00634B5C"/>
    <w:rsid w:val="006559DA"/>
    <w:rsid w:val="006604B6"/>
    <w:rsid w:val="00691603"/>
    <w:rsid w:val="006A0101"/>
    <w:rsid w:val="006A0CEC"/>
    <w:rsid w:val="006A5801"/>
    <w:rsid w:val="006C48EA"/>
    <w:rsid w:val="006F2E19"/>
    <w:rsid w:val="006F656F"/>
    <w:rsid w:val="00711E87"/>
    <w:rsid w:val="00715C4D"/>
    <w:rsid w:val="0074304E"/>
    <w:rsid w:val="0075543D"/>
    <w:rsid w:val="00762C86"/>
    <w:rsid w:val="00776E40"/>
    <w:rsid w:val="007B6225"/>
    <w:rsid w:val="007B7E93"/>
    <w:rsid w:val="007C3E0A"/>
    <w:rsid w:val="0082574E"/>
    <w:rsid w:val="00830409"/>
    <w:rsid w:val="00847012"/>
    <w:rsid w:val="00867BB0"/>
    <w:rsid w:val="0088162D"/>
    <w:rsid w:val="008A25C8"/>
    <w:rsid w:val="008B41F1"/>
    <w:rsid w:val="008C05B1"/>
    <w:rsid w:val="008E6B7F"/>
    <w:rsid w:val="008F4887"/>
    <w:rsid w:val="00913266"/>
    <w:rsid w:val="009337EF"/>
    <w:rsid w:val="009468B2"/>
    <w:rsid w:val="00964C3D"/>
    <w:rsid w:val="00973C1F"/>
    <w:rsid w:val="00991545"/>
    <w:rsid w:val="009916B1"/>
    <w:rsid w:val="00996472"/>
    <w:rsid w:val="009A3CBA"/>
    <w:rsid w:val="009D3CE2"/>
    <w:rsid w:val="009E18A7"/>
    <w:rsid w:val="00A02DD2"/>
    <w:rsid w:val="00A21269"/>
    <w:rsid w:val="00A3071E"/>
    <w:rsid w:val="00A52B12"/>
    <w:rsid w:val="00A63B18"/>
    <w:rsid w:val="00A653EC"/>
    <w:rsid w:val="00A816BB"/>
    <w:rsid w:val="00A849A5"/>
    <w:rsid w:val="00A90BA9"/>
    <w:rsid w:val="00B207D4"/>
    <w:rsid w:val="00B24914"/>
    <w:rsid w:val="00B651A7"/>
    <w:rsid w:val="00B73986"/>
    <w:rsid w:val="00B903C8"/>
    <w:rsid w:val="00B91CC9"/>
    <w:rsid w:val="00B95504"/>
    <w:rsid w:val="00BB1AFD"/>
    <w:rsid w:val="00BF185C"/>
    <w:rsid w:val="00C60046"/>
    <w:rsid w:val="00C612E1"/>
    <w:rsid w:val="00C85CC7"/>
    <w:rsid w:val="00C95BAA"/>
    <w:rsid w:val="00CA1BBB"/>
    <w:rsid w:val="00CC7929"/>
    <w:rsid w:val="00CE50C1"/>
    <w:rsid w:val="00CF046D"/>
    <w:rsid w:val="00CF33EA"/>
    <w:rsid w:val="00CF78E4"/>
    <w:rsid w:val="00D1187B"/>
    <w:rsid w:val="00D3244D"/>
    <w:rsid w:val="00D559C8"/>
    <w:rsid w:val="00D628EE"/>
    <w:rsid w:val="00D667AC"/>
    <w:rsid w:val="00D822A0"/>
    <w:rsid w:val="00D85A24"/>
    <w:rsid w:val="00D8615D"/>
    <w:rsid w:val="00DB45E0"/>
    <w:rsid w:val="00E72D3A"/>
    <w:rsid w:val="00E76DB1"/>
    <w:rsid w:val="00E7776C"/>
    <w:rsid w:val="00EE7863"/>
    <w:rsid w:val="00EF33E6"/>
    <w:rsid w:val="00F066FB"/>
    <w:rsid w:val="00F3136B"/>
    <w:rsid w:val="00F336C2"/>
    <w:rsid w:val="00F63ED3"/>
    <w:rsid w:val="00F825F1"/>
    <w:rsid w:val="00FA639F"/>
    <w:rsid w:val="00FB77E4"/>
    <w:rsid w:val="00FD6449"/>
    <w:rsid w:val="00FE3BC6"/>
    <w:rsid w:val="00FF05E7"/>
    <w:rsid w:val="00FF19FB"/>
    <w:rsid w:val="00FF1D7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721"/>
  <w15:chartTrackingRefBased/>
  <w15:docId w15:val="{4E79EA16-70B5-4089-BFD2-2D07F8F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2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B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F5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7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13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914"/>
  </w:style>
  <w:style w:type="paragraph" w:styleId="Stopka">
    <w:name w:val="footer"/>
    <w:basedOn w:val="Normalny"/>
    <w:link w:val="StopkaZnak"/>
    <w:uiPriority w:val="99"/>
    <w:unhideWhenUsed/>
    <w:rsid w:val="00B2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AEA1-79A9-4834-9F99-C549385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4964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KUBICKA</dc:creator>
  <cp:keywords/>
  <dc:description/>
  <cp:lastModifiedBy>Eliza Perkowska</cp:lastModifiedBy>
  <cp:revision>2</cp:revision>
  <dcterms:created xsi:type="dcterms:W3CDTF">2021-04-12T17:19:00Z</dcterms:created>
  <dcterms:modified xsi:type="dcterms:W3CDTF">2021-04-12T17:19:00Z</dcterms:modified>
</cp:coreProperties>
</file>